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241A2" w14:textId="77777777" w:rsidR="00752E6C" w:rsidRPr="00EF0CC0" w:rsidRDefault="00752E6C" w:rsidP="006E5CC3">
      <w:pPr>
        <w:tabs>
          <w:tab w:val="left" w:pos="7200"/>
        </w:tabs>
        <w:spacing w:before="3000" w:after="60"/>
        <w:jc w:val="center"/>
        <w:rPr>
          <w:sz w:val="24"/>
          <w:szCs w:val="24"/>
        </w:rPr>
      </w:pPr>
      <w:r w:rsidRPr="00EF0CC0">
        <w:rPr>
          <w:rFonts w:ascii="Arial" w:hAnsi="Arial" w:cs="Arial"/>
          <w:b/>
          <w:sz w:val="24"/>
          <w:szCs w:val="24"/>
        </w:rPr>
        <w:t>Superior Court of Washingt</w:t>
      </w:r>
      <w:bookmarkStart w:id="0" w:name="_GoBack"/>
      <w:bookmarkEnd w:id="0"/>
      <w:r w:rsidRPr="00EF0CC0">
        <w:rPr>
          <w:rFonts w:ascii="Arial" w:hAnsi="Arial" w:cs="Arial"/>
          <w:b/>
          <w:sz w:val="24"/>
          <w:szCs w:val="24"/>
        </w:rPr>
        <w:t xml:space="preserve">on, County of </w:t>
      </w:r>
      <w:r w:rsidRPr="00EF0CC0">
        <w:rPr>
          <w:rFonts w:ascii="Arial" w:hAnsi="Arial" w:cs="Arial"/>
          <w:sz w:val="24"/>
          <w:szCs w:val="24"/>
          <w:u w:val="single"/>
        </w:rPr>
        <w:tab/>
      </w:r>
    </w:p>
    <w:p w14:paraId="536CA424" w14:textId="77777777" w:rsidR="00752E6C" w:rsidRPr="00EF0CC0" w:rsidRDefault="00752E6C" w:rsidP="00752E6C">
      <w:pPr>
        <w:spacing w:after="60"/>
        <w:jc w:val="center"/>
        <w:rPr>
          <w:rFonts w:ascii="Arial" w:hAnsi="Arial"/>
          <w:b/>
          <w:sz w:val="24"/>
          <w:szCs w:val="24"/>
        </w:rPr>
      </w:pPr>
      <w:r w:rsidRPr="00EF0CC0">
        <w:rPr>
          <w:rFonts w:ascii="Arial" w:hAnsi="Arial"/>
          <w:b/>
          <w:sz w:val="24"/>
          <w:szCs w:val="24"/>
        </w:rPr>
        <w:t>Juvenile Court</w:t>
      </w:r>
    </w:p>
    <w:tbl>
      <w:tblPr>
        <w:tblW w:w="9629" w:type="dxa"/>
        <w:tblLayout w:type="fixed"/>
        <w:tblCellMar>
          <w:left w:w="144" w:type="dxa"/>
          <w:right w:w="144" w:type="dxa"/>
        </w:tblCellMar>
        <w:tblLook w:val="0000" w:firstRow="0" w:lastRow="0" w:firstColumn="0" w:lastColumn="0" w:noHBand="0" w:noVBand="0"/>
      </w:tblPr>
      <w:tblGrid>
        <w:gridCol w:w="5370"/>
        <w:gridCol w:w="4259"/>
      </w:tblGrid>
      <w:tr w:rsidR="00BF0835" w14:paraId="07832698" w14:textId="77777777" w:rsidTr="006E5CC3">
        <w:trPr>
          <w:trHeight w:val="1919"/>
        </w:trPr>
        <w:tc>
          <w:tcPr>
            <w:tcW w:w="5370" w:type="dxa"/>
            <w:tcBorders>
              <w:top w:val="nil"/>
              <w:left w:val="nil"/>
              <w:bottom w:val="single" w:sz="18" w:space="0" w:color="auto"/>
              <w:right w:val="single" w:sz="6" w:space="0" w:color="auto"/>
            </w:tcBorders>
          </w:tcPr>
          <w:p w14:paraId="4B93EC5E" w14:textId="77777777" w:rsidR="00102783" w:rsidRDefault="00EA5660" w:rsidP="00813A14">
            <w:pPr>
              <w:jc w:val="both"/>
              <w:rPr>
                <w:rFonts w:ascii="Arial" w:hAnsi="Arial"/>
              </w:rPr>
            </w:pPr>
            <w:r w:rsidRPr="00EA5660">
              <w:rPr>
                <w:rFonts w:ascii="Arial" w:hAnsi="Arial"/>
                <w:b/>
                <w:sz w:val="22"/>
                <w:szCs w:val="22"/>
              </w:rPr>
              <w:t>State of Washington</w:t>
            </w:r>
          </w:p>
          <w:p w14:paraId="095831BF" w14:textId="77777777" w:rsidR="00102783" w:rsidRDefault="00102783" w:rsidP="00813A14">
            <w:pPr>
              <w:jc w:val="both"/>
              <w:rPr>
                <w:rFonts w:ascii="Arial" w:hAnsi="Arial"/>
              </w:rPr>
            </w:pPr>
          </w:p>
          <w:p w14:paraId="09E1CD14" w14:textId="38BDC8F7" w:rsidR="00BF0835" w:rsidRDefault="00BF0835" w:rsidP="00813A14">
            <w:pPr>
              <w:jc w:val="both"/>
              <w:rPr>
                <w:rFonts w:ascii="Arial" w:hAnsi="Arial"/>
                <w:sz w:val="16"/>
              </w:rPr>
            </w:pPr>
            <w:r>
              <w:rPr>
                <w:rFonts w:ascii="Arial" w:hAnsi="Arial"/>
              </w:rPr>
              <w:t>v.</w:t>
            </w:r>
          </w:p>
          <w:p w14:paraId="36851D22" w14:textId="19290F32" w:rsidR="00BF0835" w:rsidRDefault="00BF0835" w:rsidP="00813A14">
            <w:pPr>
              <w:jc w:val="both"/>
              <w:rPr>
                <w:rFonts w:ascii="Arial" w:hAnsi="Arial"/>
              </w:rPr>
            </w:pPr>
          </w:p>
          <w:p w14:paraId="5738BE90" w14:textId="175F1ED2" w:rsidR="00102783" w:rsidRPr="006E5CC3" w:rsidRDefault="00102783" w:rsidP="00102783">
            <w:pPr>
              <w:tabs>
                <w:tab w:val="left" w:pos="4660"/>
              </w:tabs>
              <w:jc w:val="both"/>
              <w:rPr>
                <w:rFonts w:ascii="Arial" w:hAnsi="Arial"/>
                <w:u w:val="single"/>
              </w:rPr>
            </w:pPr>
            <w:r w:rsidRPr="006E5CC3">
              <w:rPr>
                <w:rFonts w:ascii="Arial" w:hAnsi="Arial"/>
                <w:u w:val="single"/>
              </w:rPr>
              <w:tab/>
            </w:r>
          </w:p>
          <w:p w14:paraId="13464FAF" w14:textId="0061815B" w:rsidR="00BF0835" w:rsidRDefault="00BF0835" w:rsidP="006E5CC3">
            <w:pPr>
              <w:tabs>
                <w:tab w:val="left" w:pos="4030"/>
              </w:tabs>
              <w:ind w:right="270"/>
              <w:jc w:val="right"/>
              <w:rPr>
                <w:rFonts w:ascii="Arial" w:hAnsi="Arial"/>
              </w:rPr>
            </w:pPr>
            <w:r>
              <w:rPr>
                <w:rFonts w:ascii="Arial" w:hAnsi="Arial"/>
              </w:rPr>
              <w:t>Respondent(s)</w:t>
            </w:r>
            <w:r w:rsidR="00102783">
              <w:rPr>
                <w:rFonts w:ascii="Arial" w:hAnsi="Arial"/>
              </w:rPr>
              <w:tab/>
            </w:r>
            <w:r>
              <w:rPr>
                <w:rFonts w:ascii="Arial" w:hAnsi="Arial"/>
              </w:rPr>
              <w:t>D.O.B.</w:t>
            </w:r>
          </w:p>
        </w:tc>
        <w:tc>
          <w:tcPr>
            <w:tcW w:w="4259" w:type="dxa"/>
            <w:tcBorders>
              <w:top w:val="nil"/>
              <w:left w:val="single" w:sz="6" w:space="0" w:color="auto"/>
              <w:bottom w:val="single" w:sz="18" w:space="0" w:color="auto"/>
              <w:right w:val="nil"/>
            </w:tcBorders>
          </w:tcPr>
          <w:p w14:paraId="0B6BAE24" w14:textId="37AC2A35" w:rsidR="00BF0835" w:rsidRPr="00EA5660" w:rsidRDefault="00BF0835" w:rsidP="00813A14">
            <w:pPr>
              <w:rPr>
                <w:rFonts w:ascii="Arial" w:hAnsi="Arial"/>
                <w:b/>
                <w:sz w:val="22"/>
                <w:szCs w:val="22"/>
              </w:rPr>
            </w:pPr>
            <w:r w:rsidRPr="00EA5660">
              <w:rPr>
                <w:rFonts w:ascii="Arial" w:hAnsi="Arial"/>
                <w:b/>
                <w:sz w:val="22"/>
                <w:szCs w:val="22"/>
              </w:rPr>
              <w:t>N</w:t>
            </w:r>
            <w:r w:rsidR="00EA5660">
              <w:rPr>
                <w:rFonts w:ascii="Arial" w:hAnsi="Arial"/>
                <w:b/>
                <w:sz w:val="22"/>
                <w:szCs w:val="22"/>
              </w:rPr>
              <w:t>o</w:t>
            </w:r>
            <w:r w:rsidRPr="00EA5660">
              <w:rPr>
                <w:rFonts w:ascii="Arial" w:hAnsi="Arial"/>
                <w:b/>
                <w:sz w:val="22"/>
                <w:szCs w:val="22"/>
              </w:rPr>
              <w:t>:</w:t>
            </w:r>
          </w:p>
          <w:p w14:paraId="3D044C15" w14:textId="77777777" w:rsidR="00BF0835" w:rsidRPr="00EA5660" w:rsidRDefault="00BF0835" w:rsidP="00813A14">
            <w:pPr>
              <w:rPr>
                <w:rFonts w:ascii="Arial" w:hAnsi="Arial"/>
                <w:sz w:val="12"/>
                <w:szCs w:val="12"/>
              </w:rPr>
            </w:pPr>
          </w:p>
          <w:p w14:paraId="68E79386" w14:textId="77777777" w:rsidR="00BF0835" w:rsidRPr="00EA5660" w:rsidRDefault="00BF0835" w:rsidP="00813A14">
            <w:pPr>
              <w:rPr>
                <w:rFonts w:ascii="Arial" w:hAnsi="Arial"/>
                <w:b/>
                <w:sz w:val="22"/>
                <w:szCs w:val="22"/>
              </w:rPr>
            </w:pPr>
            <w:r w:rsidRPr="00EA5660">
              <w:rPr>
                <w:rFonts w:ascii="Arial" w:hAnsi="Arial"/>
                <w:b/>
                <w:sz w:val="22"/>
                <w:szCs w:val="22"/>
              </w:rPr>
              <w:t>Sexual Assault Protection Order</w:t>
            </w:r>
          </w:p>
          <w:p w14:paraId="171369FA" w14:textId="77777777" w:rsidR="003323E1" w:rsidRPr="00745B4B" w:rsidRDefault="001D52C1" w:rsidP="00813A14">
            <w:pPr>
              <w:rPr>
                <w:rFonts w:ascii="Arial" w:hAnsi="Arial"/>
                <w:sz w:val="22"/>
                <w:szCs w:val="22"/>
              </w:rPr>
            </w:pPr>
            <w:r>
              <w:rPr>
                <w:rFonts w:ascii="Arial" w:hAnsi="Arial" w:cs="Arial"/>
                <w:sz w:val="22"/>
                <w:szCs w:val="22"/>
              </w:rPr>
              <w:t>[  ]</w:t>
            </w:r>
            <w:r w:rsidR="003323E1" w:rsidRPr="00745B4B">
              <w:rPr>
                <w:rFonts w:ascii="Arial" w:hAnsi="Arial" w:cs="Arial"/>
                <w:noProof/>
                <w:sz w:val="22"/>
                <w:szCs w:val="22"/>
              </w:rPr>
              <w:t xml:space="preserve"> P</w:t>
            </w:r>
            <w:r w:rsidR="003323E1" w:rsidRPr="00745B4B">
              <w:rPr>
                <w:rFonts w:ascii="Arial" w:hAnsi="Arial"/>
                <w:sz w:val="22"/>
                <w:szCs w:val="22"/>
              </w:rPr>
              <w:t>re-</w:t>
            </w:r>
            <w:r w:rsidR="000E3C99" w:rsidRPr="00745B4B">
              <w:rPr>
                <w:rFonts w:ascii="Arial" w:hAnsi="Arial"/>
                <w:sz w:val="22"/>
                <w:szCs w:val="22"/>
              </w:rPr>
              <w:t>Adjudicatory Hearing</w:t>
            </w:r>
          </w:p>
          <w:p w14:paraId="5ED55DAE" w14:textId="77777777" w:rsidR="003323E1" w:rsidRPr="00745B4B" w:rsidRDefault="001D52C1" w:rsidP="00813A14">
            <w:pPr>
              <w:rPr>
                <w:rFonts w:ascii="Arial" w:hAnsi="Arial"/>
                <w:sz w:val="22"/>
                <w:szCs w:val="22"/>
              </w:rPr>
            </w:pPr>
            <w:r>
              <w:rPr>
                <w:rFonts w:ascii="Arial" w:hAnsi="Arial" w:cs="Arial"/>
                <w:sz w:val="22"/>
                <w:szCs w:val="22"/>
              </w:rPr>
              <w:t>[  ]</w:t>
            </w:r>
            <w:r w:rsidR="003323E1" w:rsidRPr="00745B4B">
              <w:rPr>
                <w:rFonts w:ascii="Arial" w:hAnsi="Arial" w:cs="Arial"/>
                <w:noProof/>
                <w:sz w:val="22"/>
                <w:szCs w:val="22"/>
              </w:rPr>
              <w:t xml:space="preserve"> Post-Adjudication</w:t>
            </w:r>
          </w:p>
          <w:p w14:paraId="3A77CF74" w14:textId="77777777" w:rsidR="00C70135" w:rsidRPr="00745B4B" w:rsidRDefault="00C70135" w:rsidP="00C70135">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sz w:val="22"/>
                <w:szCs w:val="22"/>
              </w:rPr>
            </w:pPr>
            <w:r w:rsidRPr="00745B4B">
              <w:rPr>
                <w:rFonts w:ascii="Arial" w:hAnsi="Arial" w:cs="Arial"/>
                <w:sz w:val="22"/>
                <w:szCs w:val="22"/>
              </w:rPr>
              <w:t>(ORSXP)</w:t>
            </w:r>
          </w:p>
          <w:p w14:paraId="215E568E" w14:textId="62DC008B" w:rsidR="00BF0835" w:rsidRPr="00745B4B" w:rsidRDefault="00C70135" w:rsidP="00C70135">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sz w:val="22"/>
                <w:szCs w:val="22"/>
              </w:rPr>
            </w:pPr>
            <w:r w:rsidRPr="00745B4B">
              <w:rPr>
                <w:rFonts w:ascii="Arial" w:hAnsi="Arial" w:cs="Arial"/>
                <w:sz w:val="22"/>
                <w:szCs w:val="22"/>
              </w:rPr>
              <w:t>(JIS order code: SXP)</w:t>
            </w:r>
          </w:p>
          <w:p w14:paraId="3B2B4F04" w14:textId="77777777" w:rsidR="00BF0835" w:rsidRPr="00BF0835" w:rsidRDefault="00BF0835" w:rsidP="00813A14">
            <w:pPr>
              <w:rPr>
                <w:rFonts w:ascii="Arial" w:hAnsi="Arial"/>
                <w:b/>
              </w:rPr>
            </w:pPr>
            <w:r w:rsidRPr="00745B4B">
              <w:rPr>
                <w:rFonts w:ascii="Arial" w:hAnsi="Arial"/>
                <w:sz w:val="22"/>
                <w:szCs w:val="22"/>
              </w:rPr>
              <w:t>Clerk’s Action Required</w:t>
            </w:r>
          </w:p>
        </w:tc>
      </w:tr>
    </w:tbl>
    <w:p w14:paraId="4D6C5C66" w14:textId="2D0DB767" w:rsidR="00556205" w:rsidRPr="00EF0CC0" w:rsidRDefault="00503482" w:rsidP="006E5CC3">
      <w:pPr>
        <w:spacing w:before="240"/>
        <w:rPr>
          <w:rFonts w:ascii="Arial" w:hAnsi="Arial" w:cs="Arial"/>
          <w:noProof/>
          <w:sz w:val="22"/>
          <w:szCs w:val="22"/>
        </w:rPr>
      </w:pPr>
      <w:r w:rsidRPr="00EF0CC0">
        <w:rPr>
          <w:rFonts w:ascii="Arial" w:hAnsi="Arial" w:cs="Arial"/>
          <w:noProof/>
          <w:sz w:val="22"/>
          <w:szCs w:val="22"/>
        </w:rPr>
        <w:t xml:space="preserve">The court finds that the </w:t>
      </w:r>
      <w:r w:rsidR="003323E1" w:rsidRPr="00EF0CC0">
        <w:rPr>
          <w:rFonts w:ascii="Arial" w:hAnsi="Arial" w:cs="Arial"/>
          <w:noProof/>
          <w:sz w:val="22"/>
          <w:szCs w:val="22"/>
        </w:rPr>
        <w:t>respondent</w:t>
      </w:r>
      <w:r w:rsidRPr="00EF0CC0">
        <w:rPr>
          <w:rFonts w:ascii="Arial" w:hAnsi="Arial" w:cs="Arial"/>
          <w:noProof/>
          <w:sz w:val="22"/>
          <w:szCs w:val="22"/>
        </w:rPr>
        <w:t xml:space="preserve"> has been charged with, arrested for, or </w:t>
      </w:r>
      <w:r w:rsidR="00892B6B" w:rsidRPr="00EF0CC0">
        <w:rPr>
          <w:rFonts w:ascii="Arial" w:hAnsi="Arial" w:cs="Arial"/>
          <w:noProof/>
          <w:sz w:val="22"/>
          <w:szCs w:val="22"/>
        </w:rPr>
        <w:t>adjudicate</w:t>
      </w:r>
      <w:r w:rsidR="003323E1" w:rsidRPr="00EF0CC0">
        <w:rPr>
          <w:rFonts w:ascii="Arial" w:hAnsi="Arial" w:cs="Arial"/>
          <w:noProof/>
          <w:sz w:val="22"/>
          <w:szCs w:val="22"/>
        </w:rPr>
        <w:t>d</w:t>
      </w:r>
      <w:r w:rsidRPr="00EF0CC0">
        <w:rPr>
          <w:rFonts w:ascii="Arial" w:hAnsi="Arial" w:cs="Arial"/>
          <w:noProof/>
          <w:sz w:val="22"/>
          <w:szCs w:val="22"/>
        </w:rPr>
        <w:t xml:space="preserve"> of a sex offense as defined in RCW 9.94A.030, a violation of RCW 9A.44.096, a violation of RCW 9.68A.090, or a gross misdemeanor that is, under chapter 9A.28 RCW, a criminal attempt, criminal solicitation, or criminal conspiracy to commit an offense that is classified as a sex offense under RCW 9.94A.030.</w:t>
      </w:r>
    </w:p>
    <w:p w14:paraId="5121A453" w14:textId="0241BB45" w:rsidR="00903467" w:rsidRPr="00EF0CC0" w:rsidRDefault="00B574ED" w:rsidP="006E5CC3">
      <w:pPr>
        <w:spacing w:before="120"/>
        <w:rPr>
          <w:rFonts w:ascii="Arial" w:hAnsi="Arial" w:cs="Arial"/>
          <w:noProof/>
          <w:sz w:val="22"/>
          <w:szCs w:val="22"/>
        </w:rPr>
      </w:pPr>
      <w:r w:rsidRPr="00EF0CC0">
        <w:rPr>
          <w:rFonts w:ascii="Arial" w:hAnsi="Arial" w:cs="Arial"/>
          <w:noProof/>
          <w:sz w:val="22"/>
          <w:szCs w:val="22"/>
        </w:rPr>
        <w:t>This Sexual Assaul</w:t>
      </w:r>
      <w:smartTag w:uri="urn:schemas-microsoft-com:office:smarttags" w:element="PersonName">
        <w:r w:rsidRPr="00EF0CC0">
          <w:rPr>
            <w:rFonts w:ascii="Arial" w:hAnsi="Arial" w:cs="Arial"/>
            <w:noProof/>
            <w:sz w:val="22"/>
            <w:szCs w:val="22"/>
          </w:rPr>
          <w:t>t</w:t>
        </w:r>
      </w:smartTag>
      <w:r w:rsidRPr="00EF0CC0">
        <w:rPr>
          <w:rFonts w:ascii="Arial" w:hAnsi="Arial" w:cs="Arial"/>
          <w:noProof/>
          <w:sz w:val="22"/>
          <w:szCs w:val="22"/>
        </w:rPr>
        <w:t xml:space="preserve"> Pro</w:t>
      </w:r>
      <w:smartTag w:uri="urn:schemas-microsoft-com:office:smarttags" w:element="PersonName">
        <w:r w:rsidRPr="00EF0CC0">
          <w:rPr>
            <w:rFonts w:ascii="Arial" w:hAnsi="Arial" w:cs="Arial"/>
            <w:noProof/>
            <w:sz w:val="22"/>
            <w:szCs w:val="22"/>
          </w:rPr>
          <w:t>t</w:t>
        </w:r>
      </w:smartTag>
      <w:r w:rsidRPr="00EF0CC0">
        <w:rPr>
          <w:rFonts w:ascii="Arial" w:hAnsi="Arial" w:cs="Arial"/>
          <w:noProof/>
          <w:sz w:val="22"/>
          <w:szCs w:val="22"/>
        </w:rPr>
        <w:t>ec</w:t>
      </w:r>
      <w:smartTag w:uri="urn:schemas-microsoft-com:office:smarttags" w:element="PersonName">
        <w:r w:rsidRPr="00EF0CC0">
          <w:rPr>
            <w:rFonts w:ascii="Arial" w:hAnsi="Arial" w:cs="Arial"/>
            <w:noProof/>
            <w:sz w:val="22"/>
            <w:szCs w:val="22"/>
          </w:rPr>
          <w:t>t</w:t>
        </w:r>
      </w:smartTag>
      <w:r w:rsidRPr="00EF0CC0">
        <w:rPr>
          <w:rFonts w:ascii="Arial" w:hAnsi="Arial" w:cs="Arial"/>
          <w:noProof/>
          <w:sz w:val="22"/>
          <w:szCs w:val="22"/>
        </w:rPr>
        <w:t>ion Order is en</w:t>
      </w:r>
      <w:smartTag w:uri="urn:schemas-microsoft-com:office:smarttags" w:element="PersonName">
        <w:r w:rsidRPr="00EF0CC0">
          <w:rPr>
            <w:rFonts w:ascii="Arial" w:hAnsi="Arial" w:cs="Arial"/>
            <w:noProof/>
            <w:sz w:val="22"/>
            <w:szCs w:val="22"/>
          </w:rPr>
          <w:t>t</w:t>
        </w:r>
      </w:smartTag>
      <w:r w:rsidRPr="00EF0CC0">
        <w:rPr>
          <w:rFonts w:ascii="Arial" w:hAnsi="Arial" w:cs="Arial"/>
          <w:noProof/>
          <w:sz w:val="22"/>
          <w:szCs w:val="22"/>
        </w:rPr>
        <w:t>ered pursuan</w:t>
      </w:r>
      <w:smartTag w:uri="urn:schemas-microsoft-com:office:smarttags" w:element="PersonName">
        <w:r w:rsidRPr="00EF0CC0">
          <w:rPr>
            <w:rFonts w:ascii="Arial" w:hAnsi="Arial" w:cs="Arial"/>
            <w:noProof/>
            <w:sz w:val="22"/>
            <w:szCs w:val="22"/>
          </w:rPr>
          <w:t>t</w:t>
        </w:r>
      </w:smartTag>
      <w:r w:rsidRPr="00EF0CC0">
        <w:rPr>
          <w:rFonts w:ascii="Arial" w:hAnsi="Arial" w:cs="Arial"/>
          <w:noProof/>
          <w:sz w:val="22"/>
          <w:szCs w:val="22"/>
        </w:rPr>
        <w:t xml:space="preserve"> </w:t>
      </w:r>
      <w:smartTag w:uri="urn:schemas-microsoft-com:office:smarttags" w:element="PersonName">
        <w:r w:rsidRPr="00EF0CC0">
          <w:rPr>
            <w:rFonts w:ascii="Arial" w:hAnsi="Arial" w:cs="Arial"/>
            <w:noProof/>
            <w:sz w:val="22"/>
            <w:szCs w:val="22"/>
          </w:rPr>
          <w:t>t</w:t>
        </w:r>
      </w:smartTag>
      <w:r w:rsidRPr="00EF0CC0">
        <w:rPr>
          <w:rFonts w:ascii="Arial" w:hAnsi="Arial" w:cs="Arial"/>
          <w:noProof/>
          <w:sz w:val="22"/>
          <w:szCs w:val="22"/>
        </w:rPr>
        <w:t>o</w:t>
      </w:r>
      <w:r w:rsidR="00D50168" w:rsidRPr="00EF0CC0">
        <w:rPr>
          <w:rFonts w:ascii="Arial" w:hAnsi="Arial" w:cs="Arial"/>
          <w:sz w:val="22"/>
          <w:szCs w:val="22"/>
        </w:rPr>
        <w:t xml:space="preserve"> </w:t>
      </w:r>
      <w:r w:rsidR="00BE2EF0" w:rsidRPr="00EF0CC0">
        <w:rPr>
          <w:rFonts w:ascii="Arial" w:hAnsi="Arial" w:cs="Arial"/>
          <w:sz w:val="22"/>
          <w:szCs w:val="22"/>
        </w:rPr>
        <w:t>RCW 9A.44.210</w:t>
      </w:r>
      <w:r w:rsidRPr="00EF0CC0">
        <w:rPr>
          <w:rFonts w:ascii="Arial" w:hAnsi="Arial" w:cs="Arial"/>
          <w:sz w:val="22"/>
          <w:szCs w:val="22"/>
        </w:rPr>
        <w:t>.</w:t>
      </w:r>
      <w:r w:rsidR="00523D78" w:rsidRPr="00EF0CC0">
        <w:rPr>
          <w:rFonts w:ascii="Arial" w:hAnsi="Arial" w:cs="Arial"/>
          <w:sz w:val="22"/>
          <w:szCs w:val="22"/>
        </w:rPr>
        <w:t xml:space="preserve"> </w:t>
      </w:r>
      <w:r w:rsidR="009F6CC3" w:rsidRPr="00EF0CC0">
        <w:rPr>
          <w:rFonts w:ascii="Arial" w:hAnsi="Arial" w:cs="Arial"/>
          <w:noProof/>
          <w:sz w:val="22"/>
          <w:szCs w:val="22"/>
        </w:rPr>
        <w:t>This order pro</w:t>
      </w:r>
      <w:smartTag w:uri="urn:schemas-microsoft-com:office:smarttags" w:element="PersonName">
        <w:r w:rsidR="009F6CC3" w:rsidRPr="00EF0CC0">
          <w:rPr>
            <w:rFonts w:ascii="Arial" w:hAnsi="Arial" w:cs="Arial"/>
            <w:noProof/>
            <w:sz w:val="22"/>
            <w:szCs w:val="22"/>
          </w:rPr>
          <w:t>t</w:t>
        </w:r>
      </w:smartTag>
      <w:r w:rsidR="009F6CC3" w:rsidRPr="00EF0CC0">
        <w:rPr>
          <w:rFonts w:ascii="Arial" w:hAnsi="Arial" w:cs="Arial"/>
          <w:noProof/>
          <w:sz w:val="22"/>
          <w:szCs w:val="22"/>
        </w:rPr>
        <w:t>ec</w:t>
      </w:r>
      <w:smartTag w:uri="urn:schemas-microsoft-com:office:smarttags" w:element="PersonName">
        <w:r w:rsidR="009F6CC3" w:rsidRPr="00EF0CC0">
          <w:rPr>
            <w:rFonts w:ascii="Arial" w:hAnsi="Arial" w:cs="Arial"/>
            <w:noProof/>
            <w:sz w:val="22"/>
            <w:szCs w:val="22"/>
          </w:rPr>
          <w:t>t</w:t>
        </w:r>
      </w:smartTag>
      <w:r w:rsidR="009F6CC3" w:rsidRPr="00EF0CC0">
        <w:rPr>
          <w:rFonts w:ascii="Arial" w:hAnsi="Arial" w:cs="Arial"/>
          <w:noProof/>
          <w:sz w:val="22"/>
          <w:szCs w:val="22"/>
        </w:rPr>
        <w:t>s</w:t>
      </w:r>
      <w:r w:rsidR="00523D78" w:rsidRPr="00EF0CC0">
        <w:rPr>
          <w:rFonts w:ascii="Arial" w:hAnsi="Arial" w:cs="Arial"/>
          <w:noProof/>
          <w:sz w:val="22"/>
          <w:szCs w:val="22"/>
        </w:rPr>
        <w:t>:__________________________________________________________</w:t>
      </w:r>
      <w:r w:rsidR="00BF0835" w:rsidRPr="00EF0CC0">
        <w:rPr>
          <w:rFonts w:ascii="Arial" w:hAnsi="Arial" w:cs="Arial"/>
          <w:noProof/>
          <w:sz w:val="22"/>
          <w:szCs w:val="22"/>
        </w:rPr>
        <w:t>__________</w:t>
      </w:r>
      <w:r w:rsidR="00EF0CC0">
        <w:rPr>
          <w:rFonts w:ascii="Arial" w:hAnsi="Arial" w:cs="Arial"/>
          <w:noProof/>
          <w:sz w:val="22"/>
          <w:szCs w:val="22"/>
        </w:rPr>
        <w:t>_</w:t>
      </w:r>
      <w:r w:rsidR="00523D78" w:rsidRPr="00EF0CC0">
        <w:rPr>
          <w:rFonts w:ascii="Arial" w:hAnsi="Arial" w:cs="Arial"/>
          <w:noProof/>
          <w:sz w:val="22"/>
          <w:szCs w:val="22"/>
        </w:rPr>
        <w:t>.</w:t>
      </w:r>
      <w:r w:rsidR="009F6CC3" w:rsidRPr="00EF0CC0">
        <w:rPr>
          <w:rFonts w:ascii="Arial" w:hAnsi="Arial" w:cs="Arial"/>
          <w:noProof/>
          <w:sz w:val="22"/>
          <w:szCs w:val="22"/>
        </w:rPr>
        <w:t xml:space="preserve"> </w:t>
      </w:r>
      <w:r w:rsidR="00DE2190" w:rsidRPr="00EF0CC0">
        <w:rPr>
          <w:rFonts w:ascii="Arial" w:hAnsi="Arial" w:cs="Arial"/>
          <w:noProof/>
          <w:sz w:val="22"/>
          <w:szCs w:val="22"/>
        </w:rPr>
        <w:t>(Wri</w:t>
      </w:r>
      <w:smartTag w:uri="urn:schemas-microsoft-com:office:smarttags" w:element="PersonName">
        <w:r w:rsidR="00DE2190" w:rsidRPr="00EF0CC0">
          <w:rPr>
            <w:rFonts w:ascii="Arial" w:hAnsi="Arial" w:cs="Arial"/>
            <w:noProof/>
            <w:sz w:val="22"/>
            <w:szCs w:val="22"/>
          </w:rPr>
          <w:t>t</w:t>
        </w:r>
      </w:smartTag>
      <w:r w:rsidR="00DE2190" w:rsidRPr="00EF0CC0">
        <w:rPr>
          <w:rFonts w:ascii="Arial" w:hAnsi="Arial" w:cs="Arial"/>
          <w:noProof/>
          <w:sz w:val="22"/>
          <w:szCs w:val="22"/>
        </w:rPr>
        <w:t>e pro</w:t>
      </w:r>
      <w:smartTag w:uri="urn:schemas-microsoft-com:office:smarttags" w:element="PersonName">
        <w:r w:rsidR="00DE2190" w:rsidRPr="00EF0CC0">
          <w:rPr>
            <w:rFonts w:ascii="Arial" w:hAnsi="Arial" w:cs="Arial"/>
            <w:noProof/>
            <w:sz w:val="22"/>
            <w:szCs w:val="22"/>
          </w:rPr>
          <w:t>t</w:t>
        </w:r>
      </w:smartTag>
      <w:r w:rsidR="00DE2190" w:rsidRPr="00EF0CC0">
        <w:rPr>
          <w:rFonts w:ascii="Arial" w:hAnsi="Arial" w:cs="Arial"/>
          <w:noProof/>
          <w:sz w:val="22"/>
          <w:szCs w:val="22"/>
        </w:rPr>
        <w:t>ec</w:t>
      </w:r>
      <w:smartTag w:uri="urn:schemas-microsoft-com:office:smarttags" w:element="PersonName">
        <w:r w:rsidR="00DE2190" w:rsidRPr="00EF0CC0">
          <w:rPr>
            <w:rFonts w:ascii="Arial" w:hAnsi="Arial" w:cs="Arial"/>
            <w:noProof/>
            <w:sz w:val="22"/>
            <w:szCs w:val="22"/>
          </w:rPr>
          <w:t>t</w:t>
        </w:r>
      </w:smartTag>
      <w:r w:rsidR="00DE2190" w:rsidRPr="00EF0CC0">
        <w:rPr>
          <w:rFonts w:ascii="Arial" w:hAnsi="Arial" w:cs="Arial"/>
          <w:noProof/>
          <w:sz w:val="22"/>
          <w:szCs w:val="22"/>
        </w:rPr>
        <w:t>ed person’s name</w:t>
      </w:r>
      <w:r w:rsidR="00903467" w:rsidRPr="00EF0CC0">
        <w:rPr>
          <w:rFonts w:ascii="Arial" w:hAnsi="Arial" w:cs="Arial"/>
          <w:noProof/>
          <w:sz w:val="22"/>
          <w:szCs w:val="22"/>
        </w:rPr>
        <w:t xml:space="preserve"> or if minor</w:t>
      </w:r>
      <w:r w:rsidR="00783DE8" w:rsidRPr="00EF0CC0">
        <w:rPr>
          <w:rFonts w:ascii="Arial" w:hAnsi="Arial" w:cs="Arial"/>
          <w:noProof/>
          <w:sz w:val="22"/>
          <w:szCs w:val="22"/>
        </w:rPr>
        <w:t xml:space="preserve"> you may use</w:t>
      </w:r>
      <w:r w:rsidR="00903467" w:rsidRPr="00EF0CC0">
        <w:rPr>
          <w:rFonts w:ascii="Arial" w:hAnsi="Arial" w:cs="Arial"/>
          <w:noProof/>
          <w:sz w:val="22"/>
          <w:szCs w:val="22"/>
        </w:rPr>
        <w:t xml:space="preserve"> ini</w:t>
      </w:r>
      <w:smartTag w:uri="urn:schemas-microsoft-com:office:smarttags" w:element="PersonName">
        <w:r w:rsidR="00903467" w:rsidRPr="00EF0CC0">
          <w:rPr>
            <w:rFonts w:ascii="Arial" w:hAnsi="Arial" w:cs="Arial"/>
            <w:noProof/>
            <w:sz w:val="22"/>
            <w:szCs w:val="22"/>
          </w:rPr>
          <w:t>t</w:t>
        </w:r>
      </w:smartTag>
      <w:r w:rsidR="00903467" w:rsidRPr="00EF0CC0">
        <w:rPr>
          <w:rFonts w:ascii="Arial" w:hAnsi="Arial" w:cs="Arial"/>
          <w:noProof/>
          <w:sz w:val="22"/>
          <w:szCs w:val="22"/>
        </w:rPr>
        <w:t>ials and DOB.</w:t>
      </w:r>
      <w:r w:rsidR="00783DE8" w:rsidRPr="00EF0CC0">
        <w:rPr>
          <w:rFonts w:ascii="Arial" w:hAnsi="Arial" w:cs="Arial"/>
          <w:noProof/>
          <w:sz w:val="22"/>
          <w:szCs w:val="22"/>
        </w:rPr>
        <w:t xml:space="preserve"> RCW 7.96A.030, </w:t>
      </w:r>
      <w:r w:rsidR="00DE2190" w:rsidRPr="00EF0CC0">
        <w:rPr>
          <w:rFonts w:ascii="Arial" w:hAnsi="Arial" w:cs="Arial"/>
          <w:noProof/>
          <w:sz w:val="22"/>
          <w:szCs w:val="22"/>
        </w:rPr>
        <w:t>10.52.100</w:t>
      </w:r>
      <w:r w:rsidR="009F6CC3" w:rsidRPr="00EF0CC0">
        <w:rPr>
          <w:rFonts w:ascii="Arial" w:hAnsi="Arial" w:cs="Arial"/>
          <w:noProof/>
          <w:sz w:val="22"/>
          <w:szCs w:val="22"/>
        </w:rPr>
        <w:t>, 10.97.130</w:t>
      </w:r>
      <w:r w:rsidR="00745B4B" w:rsidRPr="00EF0CC0">
        <w:rPr>
          <w:rFonts w:ascii="Arial" w:hAnsi="Arial" w:cs="Arial"/>
          <w:noProof/>
          <w:sz w:val="22"/>
          <w:szCs w:val="22"/>
        </w:rPr>
        <w:t>.</w:t>
      </w:r>
      <w:r w:rsidR="00903467" w:rsidRPr="00EF0CC0">
        <w:rPr>
          <w:rFonts w:ascii="Arial" w:hAnsi="Arial" w:cs="Arial"/>
          <w:noProof/>
          <w:sz w:val="22"/>
          <w:szCs w:val="22"/>
        </w:rPr>
        <w:t>)</w:t>
      </w:r>
    </w:p>
    <w:p w14:paraId="12A9D3E1" w14:textId="77777777" w:rsidR="00523D78" w:rsidRPr="00EF0CC0" w:rsidRDefault="00C57446" w:rsidP="006E5CC3">
      <w:pPr>
        <w:tabs>
          <w:tab w:val="left" w:pos="0"/>
          <w:tab w:val="left" w:leader="dot" w:pos="9792"/>
        </w:tabs>
        <w:suppressAutoHyphens/>
        <w:spacing w:before="120"/>
        <w:rPr>
          <w:rFonts w:ascii="Arial" w:hAnsi="Arial" w:cs="Arial"/>
          <w:b/>
          <w:i/>
          <w:noProof/>
          <w:sz w:val="22"/>
          <w:szCs w:val="22"/>
        </w:rPr>
      </w:pPr>
      <w:r w:rsidRPr="00EF0CC0">
        <w:rPr>
          <w:rFonts w:ascii="Arial" w:hAnsi="Arial" w:cs="Arial"/>
          <w:b/>
          <w:i/>
          <w:noProof/>
          <w:sz w:val="22"/>
          <w:szCs w:val="22"/>
        </w:rPr>
        <w:t>It</w:t>
      </w:r>
      <w:r w:rsidR="00EA5660" w:rsidRPr="00EF0CC0">
        <w:rPr>
          <w:rFonts w:ascii="Arial" w:hAnsi="Arial" w:cs="Arial"/>
          <w:b/>
          <w:i/>
          <w:noProof/>
          <w:sz w:val="22"/>
          <w:szCs w:val="22"/>
        </w:rPr>
        <w:t xml:space="preserve"> i</w:t>
      </w:r>
      <w:r w:rsidRPr="00EF0CC0">
        <w:rPr>
          <w:rFonts w:ascii="Arial" w:hAnsi="Arial" w:cs="Arial"/>
          <w:b/>
          <w:i/>
          <w:noProof/>
          <w:sz w:val="22"/>
          <w:szCs w:val="22"/>
        </w:rPr>
        <w:t>s Ord</w:t>
      </w:r>
      <w:r w:rsidR="00486559" w:rsidRPr="00EF0CC0">
        <w:rPr>
          <w:rFonts w:ascii="Arial" w:hAnsi="Arial" w:cs="Arial"/>
          <w:b/>
          <w:i/>
          <w:noProof/>
          <w:sz w:val="22"/>
          <w:szCs w:val="22"/>
        </w:rPr>
        <w:t>ered</w:t>
      </w:r>
      <w:r w:rsidRPr="00EF0CC0">
        <w:rPr>
          <w:rFonts w:ascii="Arial" w:hAnsi="Arial" w:cs="Arial"/>
          <w:b/>
          <w:i/>
          <w:noProof/>
          <w:sz w:val="22"/>
          <w:szCs w:val="22"/>
        </w:rPr>
        <w:t>:</w:t>
      </w:r>
    </w:p>
    <w:p w14:paraId="18321C68" w14:textId="2F98BBD1" w:rsidR="00761D48" w:rsidRPr="00EF0CC0" w:rsidRDefault="00761D48" w:rsidP="009D0063">
      <w:pPr>
        <w:tabs>
          <w:tab w:val="left" w:pos="0"/>
          <w:tab w:val="left" w:pos="6210"/>
          <w:tab w:val="left" w:leader="underscore" w:pos="9180"/>
        </w:tabs>
        <w:suppressAutoHyphens/>
        <w:spacing w:before="40"/>
        <w:rPr>
          <w:rFonts w:ascii="Arial" w:hAnsi="Arial" w:cs="Arial"/>
          <w:noProof/>
          <w:sz w:val="22"/>
          <w:szCs w:val="22"/>
        </w:rPr>
      </w:pPr>
      <w:r w:rsidRPr="00EF0CC0">
        <w:rPr>
          <w:rFonts w:ascii="Arial" w:hAnsi="Arial" w:cs="Arial"/>
          <w:b/>
          <w:noProof/>
          <w:sz w:val="22"/>
          <w:szCs w:val="22"/>
        </w:rPr>
        <w:t xml:space="preserve">This Pre-Adjudicatory Hearing Sexual Assault Protection Order Expires on: </w:t>
      </w:r>
      <w:r w:rsidR="009D0063">
        <w:rPr>
          <w:rFonts w:ascii="Arial" w:hAnsi="Arial" w:cs="Arial"/>
          <w:b/>
          <w:noProof/>
          <w:sz w:val="22"/>
          <w:szCs w:val="22"/>
        </w:rPr>
        <w:tab/>
      </w:r>
    </w:p>
    <w:p w14:paraId="55788810" w14:textId="2F499A99" w:rsidR="00761D48" w:rsidRPr="00EF0CC0" w:rsidRDefault="00761D48" w:rsidP="009D0063">
      <w:pPr>
        <w:tabs>
          <w:tab w:val="left" w:pos="0"/>
          <w:tab w:val="left" w:leader="underscore" w:pos="6210"/>
          <w:tab w:val="left" w:pos="9180"/>
        </w:tabs>
        <w:suppressAutoHyphens/>
        <w:spacing w:before="40"/>
        <w:rPr>
          <w:rFonts w:ascii="Arial" w:hAnsi="Arial" w:cs="Arial"/>
          <w:noProof/>
          <w:sz w:val="22"/>
          <w:szCs w:val="22"/>
        </w:rPr>
      </w:pPr>
      <w:r w:rsidRPr="00EF0CC0">
        <w:rPr>
          <w:rFonts w:ascii="Arial" w:hAnsi="Arial" w:cs="Arial"/>
          <w:b/>
          <w:noProof/>
          <w:sz w:val="22"/>
          <w:szCs w:val="22"/>
        </w:rPr>
        <w:t>T</w:t>
      </w:r>
      <w:r w:rsidR="00793E60" w:rsidRPr="00EF0CC0">
        <w:rPr>
          <w:rFonts w:ascii="Arial" w:hAnsi="Arial" w:cs="Arial"/>
          <w:b/>
          <w:noProof/>
          <w:sz w:val="22"/>
          <w:szCs w:val="22"/>
        </w:rPr>
        <w:t>his Post-</w:t>
      </w:r>
      <w:r w:rsidRPr="00EF0CC0">
        <w:rPr>
          <w:rFonts w:ascii="Arial" w:hAnsi="Arial" w:cs="Arial"/>
          <w:b/>
          <w:noProof/>
          <w:sz w:val="22"/>
          <w:szCs w:val="22"/>
        </w:rPr>
        <w:t xml:space="preserve">Adjudication Sexual Assault Protection Order Expires on: </w:t>
      </w:r>
      <w:r w:rsidR="009D0063" w:rsidRPr="006E5CC3">
        <w:rPr>
          <w:rFonts w:ascii="Arial" w:hAnsi="Arial" w:cs="Arial"/>
          <w:noProof/>
          <w:sz w:val="22"/>
          <w:szCs w:val="22"/>
          <w:u w:val="single"/>
        </w:rPr>
        <w:tab/>
      </w:r>
    </w:p>
    <w:p w14:paraId="0C08B631" w14:textId="77777777" w:rsidR="00761D48" w:rsidRPr="00EF0CC0" w:rsidRDefault="00761D48" w:rsidP="00923510">
      <w:pPr>
        <w:tabs>
          <w:tab w:val="left" w:leader="underscore" w:pos="9270"/>
        </w:tabs>
        <w:suppressAutoHyphens/>
        <w:spacing w:before="120"/>
        <w:ind w:left="86"/>
        <w:rPr>
          <w:rFonts w:ascii="Arial" w:hAnsi="Arial" w:cs="Arial"/>
          <w:noProof/>
          <w:sz w:val="22"/>
          <w:szCs w:val="22"/>
        </w:rPr>
      </w:pPr>
      <w:r w:rsidRPr="00EF0CC0">
        <w:rPr>
          <w:rFonts w:ascii="Arial" w:hAnsi="Arial" w:cs="Arial"/>
          <w:noProof/>
          <w:sz w:val="22"/>
          <w:szCs w:val="22"/>
        </w:rPr>
        <w:t>(A final sexual assault protection order entered in conjunction with a criminal prosecution shall remain in effect for a period of two years following the expiration of any sentence of confinement and subsequent period of community supervision, conditional release, probation, or parole.)</w:t>
      </w:r>
    </w:p>
    <w:p w14:paraId="45422A40" w14:textId="77777777" w:rsidR="00523D78" w:rsidRPr="00EF0CC0" w:rsidRDefault="00892B6B" w:rsidP="006E5CC3">
      <w:pPr>
        <w:tabs>
          <w:tab w:val="left" w:pos="0"/>
          <w:tab w:val="left" w:leader="dot" w:pos="9792"/>
        </w:tabs>
        <w:suppressAutoHyphens/>
        <w:spacing w:before="120"/>
        <w:rPr>
          <w:rFonts w:ascii="Arial" w:hAnsi="Arial" w:cs="Arial"/>
          <w:noProof/>
          <w:sz w:val="22"/>
          <w:szCs w:val="22"/>
        </w:rPr>
      </w:pPr>
      <w:r w:rsidRPr="00EF0CC0">
        <w:rPr>
          <w:rFonts w:ascii="Arial" w:hAnsi="Arial" w:cs="Arial"/>
          <w:noProof/>
          <w:sz w:val="22"/>
          <w:szCs w:val="22"/>
        </w:rPr>
        <w:t>Respondent</w:t>
      </w:r>
      <w:r w:rsidR="00523D78" w:rsidRPr="00EF0CC0">
        <w:rPr>
          <w:rFonts w:ascii="Arial" w:hAnsi="Arial" w:cs="Arial"/>
          <w:noProof/>
          <w:sz w:val="22"/>
          <w:szCs w:val="22"/>
        </w:rPr>
        <w:t xml:space="preserve"> is</w:t>
      </w:r>
      <w:r w:rsidR="00523D78" w:rsidRPr="00EF0CC0">
        <w:rPr>
          <w:rFonts w:ascii="Arial" w:hAnsi="Arial" w:cs="Arial"/>
          <w:i/>
          <w:noProof/>
          <w:sz w:val="22"/>
          <w:szCs w:val="22"/>
        </w:rPr>
        <w:t xml:space="preserve"> </w:t>
      </w:r>
      <w:r w:rsidR="00EA5660" w:rsidRPr="00EF0CC0">
        <w:rPr>
          <w:rFonts w:ascii="Arial" w:hAnsi="Arial" w:cs="Arial"/>
          <w:b/>
          <w:i/>
          <w:noProof/>
          <w:sz w:val="22"/>
          <w:szCs w:val="22"/>
        </w:rPr>
        <w:t>P</w:t>
      </w:r>
      <w:r w:rsidR="00C57446" w:rsidRPr="00EF0CC0">
        <w:rPr>
          <w:rFonts w:ascii="Arial" w:hAnsi="Arial" w:cs="Arial"/>
          <w:b/>
          <w:i/>
          <w:noProof/>
          <w:sz w:val="22"/>
          <w:szCs w:val="22"/>
        </w:rPr>
        <w:t>rohibited</w:t>
      </w:r>
      <w:r w:rsidR="00523D78" w:rsidRPr="00EF0CC0">
        <w:rPr>
          <w:rFonts w:ascii="Arial" w:hAnsi="Arial" w:cs="Arial"/>
          <w:noProof/>
          <w:sz w:val="22"/>
          <w:szCs w:val="22"/>
        </w:rPr>
        <w:t xml:space="preserve"> from:</w:t>
      </w:r>
    </w:p>
    <w:p w14:paraId="165BB8C9" w14:textId="77777777" w:rsidR="00523D78" w:rsidRPr="00EF0CC0" w:rsidRDefault="00523D78" w:rsidP="009D0063">
      <w:pPr>
        <w:tabs>
          <w:tab w:val="left" w:pos="-72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ind w:left="360" w:hanging="360"/>
        <w:rPr>
          <w:rFonts w:ascii="Arial" w:hAnsi="Arial" w:cs="Arial"/>
          <w:noProof/>
          <w:sz w:val="22"/>
          <w:szCs w:val="22"/>
        </w:rPr>
      </w:pPr>
      <w:r w:rsidRPr="00EF0CC0">
        <w:rPr>
          <w:rFonts w:ascii="Arial" w:hAnsi="Arial" w:cs="Arial"/>
          <w:noProof/>
          <w:sz w:val="22"/>
          <w:szCs w:val="22"/>
        </w:rPr>
        <w:tab/>
      </w:r>
      <w:r w:rsidR="00D50168" w:rsidRPr="00EF0CC0">
        <w:rPr>
          <w:rFonts w:ascii="Arial" w:hAnsi="Arial" w:cs="Arial"/>
          <w:noProof/>
          <w:sz w:val="22"/>
          <w:szCs w:val="22"/>
        </w:rPr>
        <w:t>A</w:t>
      </w:r>
      <w:r w:rsidR="00D77D83" w:rsidRPr="00EF0CC0">
        <w:rPr>
          <w:rFonts w:ascii="Arial" w:hAnsi="Arial" w:cs="Arial"/>
          <w:noProof/>
          <w:sz w:val="22"/>
          <w:szCs w:val="22"/>
        </w:rPr>
        <w:t xml:space="preserve">.  </w:t>
      </w:r>
      <w:r w:rsidR="00D50168" w:rsidRPr="00EF0CC0">
        <w:rPr>
          <w:rFonts w:ascii="Arial" w:hAnsi="Arial" w:cs="Arial"/>
          <w:noProof/>
          <w:sz w:val="22"/>
          <w:szCs w:val="22"/>
        </w:rPr>
        <w:t>Having any con</w:t>
      </w:r>
      <w:smartTag w:uri="urn:schemas-microsoft-com:office:smarttags" w:element="PersonName">
        <w:r w:rsidR="00D50168" w:rsidRPr="00EF0CC0">
          <w:rPr>
            <w:rFonts w:ascii="Arial" w:hAnsi="Arial" w:cs="Arial"/>
            <w:noProof/>
            <w:sz w:val="22"/>
            <w:szCs w:val="22"/>
          </w:rPr>
          <w:t>t</w:t>
        </w:r>
      </w:smartTag>
      <w:r w:rsidR="00D50168" w:rsidRPr="00EF0CC0">
        <w:rPr>
          <w:rFonts w:ascii="Arial" w:hAnsi="Arial" w:cs="Arial"/>
          <w:noProof/>
          <w:sz w:val="22"/>
          <w:szCs w:val="22"/>
        </w:rPr>
        <w:t>ac</w:t>
      </w:r>
      <w:smartTag w:uri="urn:schemas-microsoft-com:office:smarttags" w:element="PersonName">
        <w:r w:rsidR="00D50168" w:rsidRPr="00EF0CC0">
          <w:rPr>
            <w:rFonts w:ascii="Arial" w:hAnsi="Arial" w:cs="Arial"/>
            <w:noProof/>
            <w:sz w:val="22"/>
            <w:szCs w:val="22"/>
          </w:rPr>
          <w:t>t</w:t>
        </w:r>
      </w:smartTag>
      <w:r w:rsidR="00BF0835" w:rsidRPr="00EF0CC0">
        <w:rPr>
          <w:rFonts w:ascii="Arial" w:hAnsi="Arial" w:cs="Arial"/>
          <w:noProof/>
          <w:sz w:val="22"/>
          <w:szCs w:val="22"/>
        </w:rPr>
        <w:t xml:space="preserve"> </w:t>
      </w:r>
      <w:r w:rsidR="00D50168" w:rsidRPr="00EF0CC0">
        <w:rPr>
          <w:rFonts w:ascii="Arial" w:hAnsi="Arial" w:cs="Arial"/>
          <w:noProof/>
          <w:sz w:val="22"/>
          <w:szCs w:val="22"/>
        </w:rPr>
        <w:t>wi</w:t>
      </w:r>
      <w:smartTag w:uri="urn:schemas-microsoft-com:office:smarttags" w:element="PersonName">
        <w:r w:rsidR="00D50168" w:rsidRPr="00EF0CC0">
          <w:rPr>
            <w:rFonts w:ascii="Arial" w:hAnsi="Arial" w:cs="Arial"/>
            <w:noProof/>
            <w:sz w:val="22"/>
            <w:szCs w:val="22"/>
          </w:rPr>
          <w:t>t</w:t>
        </w:r>
      </w:smartTag>
      <w:r w:rsidR="00D50168" w:rsidRPr="00EF0CC0">
        <w:rPr>
          <w:rFonts w:ascii="Arial" w:hAnsi="Arial" w:cs="Arial"/>
          <w:noProof/>
          <w:sz w:val="22"/>
          <w:szCs w:val="22"/>
        </w:rPr>
        <w:t xml:space="preserve">h </w:t>
      </w:r>
      <w:smartTag w:uri="urn:schemas-microsoft-com:office:smarttags" w:element="PersonName">
        <w:r w:rsidR="009D639E" w:rsidRPr="00EF0CC0">
          <w:rPr>
            <w:rFonts w:ascii="Arial" w:hAnsi="Arial" w:cs="Arial"/>
            <w:noProof/>
            <w:sz w:val="22"/>
            <w:szCs w:val="22"/>
          </w:rPr>
          <w:t>t</w:t>
        </w:r>
      </w:smartTag>
      <w:r w:rsidR="00D50168" w:rsidRPr="00EF0CC0">
        <w:rPr>
          <w:rFonts w:ascii="Arial" w:hAnsi="Arial" w:cs="Arial"/>
          <w:noProof/>
          <w:sz w:val="22"/>
          <w:szCs w:val="22"/>
        </w:rPr>
        <w:t>he</w:t>
      </w:r>
      <w:r w:rsidR="009D639E" w:rsidRPr="00EF0CC0">
        <w:rPr>
          <w:rFonts w:ascii="Arial" w:hAnsi="Arial" w:cs="Arial"/>
          <w:noProof/>
          <w:sz w:val="22"/>
          <w:szCs w:val="22"/>
        </w:rPr>
        <w:t xml:space="preserve"> pro</w:t>
      </w:r>
      <w:smartTag w:uri="urn:schemas-microsoft-com:office:smarttags" w:element="PersonName">
        <w:r w:rsidR="009D639E" w:rsidRPr="00EF0CC0">
          <w:rPr>
            <w:rFonts w:ascii="Arial" w:hAnsi="Arial" w:cs="Arial"/>
            <w:noProof/>
            <w:sz w:val="22"/>
            <w:szCs w:val="22"/>
          </w:rPr>
          <w:t>t</w:t>
        </w:r>
      </w:smartTag>
      <w:r w:rsidR="009D639E" w:rsidRPr="00EF0CC0">
        <w:rPr>
          <w:rFonts w:ascii="Arial" w:hAnsi="Arial" w:cs="Arial"/>
          <w:noProof/>
          <w:sz w:val="22"/>
          <w:szCs w:val="22"/>
        </w:rPr>
        <w:t>ec</w:t>
      </w:r>
      <w:smartTag w:uri="urn:schemas-microsoft-com:office:smarttags" w:element="PersonName">
        <w:r w:rsidR="009D639E" w:rsidRPr="00EF0CC0">
          <w:rPr>
            <w:rFonts w:ascii="Arial" w:hAnsi="Arial" w:cs="Arial"/>
            <w:noProof/>
            <w:sz w:val="22"/>
            <w:szCs w:val="22"/>
          </w:rPr>
          <w:t>t</w:t>
        </w:r>
      </w:smartTag>
      <w:r w:rsidR="009D639E" w:rsidRPr="00EF0CC0">
        <w:rPr>
          <w:rFonts w:ascii="Arial" w:hAnsi="Arial" w:cs="Arial"/>
          <w:noProof/>
          <w:sz w:val="22"/>
          <w:szCs w:val="22"/>
        </w:rPr>
        <w:t>ed person(s)</w:t>
      </w:r>
      <w:r w:rsidR="00D50168" w:rsidRPr="00EF0CC0">
        <w:rPr>
          <w:rFonts w:ascii="Arial" w:hAnsi="Arial" w:cs="Arial"/>
          <w:noProof/>
          <w:sz w:val="22"/>
          <w:szCs w:val="22"/>
        </w:rPr>
        <w:t xml:space="preserve"> direc</w:t>
      </w:r>
      <w:smartTag w:uri="urn:schemas-microsoft-com:office:smarttags" w:element="PersonName">
        <w:r w:rsidR="00D50168" w:rsidRPr="00EF0CC0">
          <w:rPr>
            <w:rFonts w:ascii="Arial" w:hAnsi="Arial" w:cs="Arial"/>
            <w:noProof/>
            <w:sz w:val="22"/>
            <w:szCs w:val="22"/>
          </w:rPr>
          <w:t>t</w:t>
        </w:r>
      </w:smartTag>
      <w:r w:rsidR="00D50168" w:rsidRPr="00EF0CC0">
        <w:rPr>
          <w:rFonts w:ascii="Arial" w:hAnsi="Arial" w:cs="Arial"/>
          <w:noProof/>
          <w:sz w:val="22"/>
          <w:szCs w:val="22"/>
        </w:rPr>
        <w:t>ly, indirec</w:t>
      </w:r>
      <w:smartTag w:uri="urn:schemas-microsoft-com:office:smarttags" w:element="PersonName">
        <w:r w:rsidR="00D50168" w:rsidRPr="00EF0CC0">
          <w:rPr>
            <w:rFonts w:ascii="Arial" w:hAnsi="Arial" w:cs="Arial"/>
            <w:noProof/>
            <w:sz w:val="22"/>
            <w:szCs w:val="22"/>
          </w:rPr>
          <w:t>t</w:t>
        </w:r>
      </w:smartTag>
      <w:r w:rsidR="00D50168" w:rsidRPr="00EF0CC0">
        <w:rPr>
          <w:rFonts w:ascii="Arial" w:hAnsi="Arial" w:cs="Arial"/>
          <w:noProof/>
          <w:sz w:val="22"/>
          <w:szCs w:val="22"/>
        </w:rPr>
        <w:t xml:space="preserve">ly or </w:t>
      </w:r>
      <w:smartTag w:uri="urn:schemas-microsoft-com:office:smarttags" w:element="PersonName">
        <w:r w:rsidR="00D50168" w:rsidRPr="00EF0CC0">
          <w:rPr>
            <w:rFonts w:ascii="Arial" w:hAnsi="Arial" w:cs="Arial"/>
            <w:noProof/>
            <w:sz w:val="22"/>
            <w:szCs w:val="22"/>
          </w:rPr>
          <w:t>t</w:t>
        </w:r>
      </w:smartTag>
      <w:r w:rsidR="00D50168" w:rsidRPr="00EF0CC0">
        <w:rPr>
          <w:rFonts w:ascii="Arial" w:hAnsi="Arial" w:cs="Arial"/>
          <w:noProof/>
          <w:sz w:val="22"/>
          <w:szCs w:val="22"/>
        </w:rPr>
        <w:t xml:space="preserve">hrough </w:t>
      </w:r>
      <w:r w:rsidR="003A50DB" w:rsidRPr="00EF0CC0">
        <w:rPr>
          <w:rFonts w:ascii="Arial" w:hAnsi="Arial" w:cs="Arial"/>
          <w:noProof/>
          <w:sz w:val="22"/>
          <w:szCs w:val="22"/>
        </w:rPr>
        <w:t>3rd</w:t>
      </w:r>
      <w:r w:rsidR="00D50168" w:rsidRPr="00EF0CC0">
        <w:rPr>
          <w:rFonts w:ascii="Arial" w:hAnsi="Arial" w:cs="Arial"/>
          <w:noProof/>
          <w:sz w:val="22"/>
          <w:szCs w:val="22"/>
        </w:rPr>
        <w:t xml:space="preserve"> par</w:t>
      </w:r>
      <w:smartTag w:uri="urn:schemas-microsoft-com:office:smarttags" w:element="PersonName">
        <w:r w:rsidR="00D50168" w:rsidRPr="00EF0CC0">
          <w:rPr>
            <w:rFonts w:ascii="Arial" w:hAnsi="Arial" w:cs="Arial"/>
            <w:noProof/>
            <w:sz w:val="22"/>
            <w:szCs w:val="22"/>
          </w:rPr>
          <w:t>t</w:t>
        </w:r>
      </w:smartTag>
      <w:r w:rsidR="00D50168" w:rsidRPr="00EF0CC0">
        <w:rPr>
          <w:rFonts w:ascii="Arial" w:hAnsi="Arial" w:cs="Arial"/>
          <w:noProof/>
          <w:sz w:val="22"/>
          <w:szCs w:val="22"/>
        </w:rPr>
        <w:t>ies regardl</w:t>
      </w:r>
      <w:r w:rsidR="009D639E" w:rsidRPr="00EF0CC0">
        <w:rPr>
          <w:rFonts w:ascii="Arial" w:hAnsi="Arial" w:cs="Arial"/>
          <w:noProof/>
          <w:sz w:val="22"/>
          <w:szCs w:val="22"/>
        </w:rPr>
        <w:t>ess of whe</w:t>
      </w:r>
      <w:smartTag w:uri="urn:schemas-microsoft-com:office:smarttags" w:element="PersonName">
        <w:r w:rsidR="009D639E" w:rsidRPr="00EF0CC0">
          <w:rPr>
            <w:rFonts w:ascii="Arial" w:hAnsi="Arial" w:cs="Arial"/>
            <w:noProof/>
            <w:sz w:val="22"/>
            <w:szCs w:val="22"/>
          </w:rPr>
          <w:t>t</w:t>
        </w:r>
      </w:smartTag>
      <w:r w:rsidR="009D639E" w:rsidRPr="00EF0CC0">
        <w:rPr>
          <w:rFonts w:ascii="Arial" w:hAnsi="Arial" w:cs="Arial"/>
          <w:noProof/>
          <w:sz w:val="22"/>
          <w:szCs w:val="22"/>
        </w:rPr>
        <w:t xml:space="preserve">her </w:t>
      </w:r>
      <w:smartTag w:uri="urn:schemas-microsoft-com:office:smarttags" w:element="PersonName">
        <w:r w:rsidR="009D639E" w:rsidRPr="00EF0CC0">
          <w:rPr>
            <w:rFonts w:ascii="Arial" w:hAnsi="Arial" w:cs="Arial"/>
            <w:noProof/>
            <w:sz w:val="22"/>
            <w:szCs w:val="22"/>
          </w:rPr>
          <w:t>t</w:t>
        </w:r>
      </w:smartTag>
      <w:r w:rsidR="009D639E" w:rsidRPr="00EF0CC0">
        <w:rPr>
          <w:rFonts w:ascii="Arial" w:hAnsi="Arial" w:cs="Arial"/>
          <w:noProof/>
          <w:sz w:val="22"/>
          <w:szCs w:val="22"/>
        </w:rPr>
        <w:t xml:space="preserve">hose </w:t>
      </w:r>
      <w:r w:rsidR="003A50DB" w:rsidRPr="00EF0CC0">
        <w:rPr>
          <w:rFonts w:ascii="Arial" w:hAnsi="Arial" w:cs="Arial"/>
          <w:noProof/>
          <w:sz w:val="22"/>
          <w:szCs w:val="22"/>
        </w:rPr>
        <w:t>3rd</w:t>
      </w:r>
      <w:r w:rsidR="009D639E" w:rsidRPr="00EF0CC0">
        <w:rPr>
          <w:rFonts w:ascii="Arial" w:hAnsi="Arial" w:cs="Arial"/>
          <w:noProof/>
          <w:sz w:val="22"/>
          <w:szCs w:val="22"/>
        </w:rPr>
        <w:t xml:space="preserve"> par</w:t>
      </w:r>
      <w:smartTag w:uri="urn:schemas-microsoft-com:office:smarttags" w:element="PersonName">
        <w:r w:rsidR="009D639E" w:rsidRPr="00EF0CC0">
          <w:rPr>
            <w:rFonts w:ascii="Arial" w:hAnsi="Arial" w:cs="Arial"/>
            <w:noProof/>
            <w:sz w:val="22"/>
            <w:szCs w:val="22"/>
          </w:rPr>
          <w:t>t</w:t>
        </w:r>
      </w:smartTag>
      <w:r w:rsidR="009D639E" w:rsidRPr="00EF0CC0">
        <w:rPr>
          <w:rFonts w:ascii="Arial" w:hAnsi="Arial" w:cs="Arial"/>
          <w:noProof/>
          <w:sz w:val="22"/>
          <w:szCs w:val="22"/>
        </w:rPr>
        <w:t>i</w:t>
      </w:r>
      <w:r w:rsidR="00D50168" w:rsidRPr="00EF0CC0">
        <w:rPr>
          <w:rFonts w:ascii="Arial" w:hAnsi="Arial" w:cs="Arial"/>
          <w:noProof/>
          <w:sz w:val="22"/>
          <w:szCs w:val="22"/>
        </w:rPr>
        <w:t xml:space="preserve">es know of </w:t>
      </w:r>
      <w:smartTag w:uri="urn:schemas-microsoft-com:office:smarttags" w:element="PersonName">
        <w:r w:rsidR="00D50168" w:rsidRPr="00EF0CC0">
          <w:rPr>
            <w:rFonts w:ascii="Arial" w:hAnsi="Arial" w:cs="Arial"/>
            <w:noProof/>
            <w:sz w:val="22"/>
            <w:szCs w:val="22"/>
          </w:rPr>
          <w:t>t</w:t>
        </w:r>
      </w:smartTag>
      <w:r w:rsidR="00D50168" w:rsidRPr="00EF0CC0">
        <w:rPr>
          <w:rFonts w:ascii="Arial" w:hAnsi="Arial" w:cs="Arial"/>
          <w:noProof/>
          <w:sz w:val="22"/>
          <w:szCs w:val="22"/>
        </w:rPr>
        <w:t>he order</w:t>
      </w:r>
      <w:r w:rsidRPr="00EF0CC0">
        <w:rPr>
          <w:rFonts w:ascii="Arial" w:hAnsi="Arial" w:cs="Arial"/>
          <w:noProof/>
          <w:sz w:val="22"/>
          <w:szCs w:val="22"/>
        </w:rPr>
        <w:t>.</w:t>
      </w:r>
    </w:p>
    <w:p w14:paraId="61E20B1F" w14:textId="0FD216A4" w:rsidR="009D0063" w:rsidRDefault="00523D78" w:rsidP="009D0063">
      <w:pPr>
        <w:tabs>
          <w:tab w:val="left" w:pos="-720"/>
          <w:tab w:val="left" w:pos="360"/>
          <w:tab w:val="left" w:leader="underscore" w:pos="5040"/>
          <w:tab w:val="left" w:leader="underscore" w:pos="9270"/>
        </w:tabs>
        <w:suppressAutoHyphens/>
        <w:spacing w:before="80"/>
        <w:ind w:left="360" w:hanging="360"/>
        <w:rPr>
          <w:rFonts w:ascii="Arial" w:hAnsi="Arial" w:cs="Arial"/>
          <w:noProof/>
          <w:sz w:val="22"/>
          <w:szCs w:val="22"/>
        </w:rPr>
      </w:pPr>
      <w:r w:rsidRPr="00EF0CC0">
        <w:rPr>
          <w:rFonts w:ascii="Arial" w:hAnsi="Arial" w:cs="Arial"/>
          <w:noProof/>
          <w:sz w:val="22"/>
          <w:szCs w:val="22"/>
        </w:rPr>
        <w:tab/>
      </w:r>
      <w:r w:rsidR="00D50168" w:rsidRPr="00EF0CC0">
        <w:rPr>
          <w:rFonts w:ascii="Arial" w:hAnsi="Arial" w:cs="Arial"/>
          <w:noProof/>
          <w:sz w:val="22"/>
          <w:szCs w:val="22"/>
        </w:rPr>
        <w:t>B</w:t>
      </w:r>
      <w:r w:rsidR="00D77D83" w:rsidRPr="00EF0CC0">
        <w:rPr>
          <w:rFonts w:ascii="Arial" w:hAnsi="Arial" w:cs="Arial"/>
          <w:noProof/>
          <w:sz w:val="22"/>
          <w:szCs w:val="22"/>
        </w:rPr>
        <w:t xml:space="preserve">.  </w:t>
      </w:r>
      <w:r w:rsidR="00D50168" w:rsidRPr="00EF0CC0">
        <w:rPr>
          <w:rFonts w:ascii="Arial" w:hAnsi="Arial" w:cs="Arial"/>
          <w:noProof/>
          <w:sz w:val="22"/>
          <w:szCs w:val="22"/>
        </w:rPr>
        <w:t>K</w:t>
      </w:r>
      <w:r w:rsidRPr="00EF0CC0">
        <w:rPr>
          <w:rFonts w:ascii="Arial" w:hAnsi="Arial" w:cs="Arial"/>
          <w:noProof/>
          <w:sz w:val="22"/>
          <w:szCs w:val="22"/>
        </w:rPr>
        <w:t>nowingly</w:t>
      </w:r>
      <w:r w:rsidRPr="00EF0CC0">
        <w:rPr>
          <w:rFonts w:ascii="Arial" w:hAnsi="Arial" w:cs="Arial"/>
          <w:b/>
          <w:noProof/>
          <w:sz w:val="22"/>
          <w:szCs w:val="22"/>
        </w:rPr>
        <w:t xml:space="preserve"> </w:t>
      </w:r>
      <w:r w:rsidRPr="00EF0CC0">
        <w:rPr>
          <w:rFonts w:ascii="Arial" w:hAnsi="Arial" w:cs="Arial"/>
          <w:noProof/>
          <w:sz w:val="22"/>
          <w:szCs w:val="22"/>
        </w:rPr>
        <w:t>coming within or knowingly remaining within</w:t>
      </w:r>
      <w:r w:rsidRPr="00EF0CC0">
        <w:rPr>
          <w:rFonts w:ascii="Arial" w:hAnsi="Arial" w:cs="Arial"/>
          <w:b/>
          <w:noProof/>
          <w:sz w:val="22"/>
          <w:szCs w:val="22"/>
        </w:rPr>
        <w:t xml:space="preserve"> </w:t>
      </w:r>
      <w:r w:rsidR="00F61F12" w:rsidRPr="00EF0CC0">
        <w:rPr>
          <w:rFonts w:ascii="Arial" w:hAnsi="Arial" w:cs="Arial"/>
          <w:noProof/>
          <w:sz w:val="22"/>
          <w:szCs w:val="22"/>
        </w:rPr>
        <w:t>_____________</w:t>
      </w:r>
      <w:r w:rsidR="009D0063">
        <w:rPr>
          <w:rFonts w:ascii="Arial" w:hAnsi="Arial" w:cs="Arial"/>
          <w:noProof/>
          <w:sz w:val="22"/>
          <w:szCs w:val="22"/>
        </w:rPr>
        <w:t xml:space="preserve"> </w:t>
      </w:r>
      <w:r w:rsidR="00F61F12" w:rsidRPr="00EF0CC0">
        <w:rPr>
          <w:rFonts w:ascii="Arial" w:hAnsi="Arial" w:cs="Arial"/>
          <w:noProof/>
          <w:sz w:val="22"/>
          <w:szCs w:val="22"/>
        </w:rPr>
        <w:t>[</w:t>
      </w:r>
      <w:r w:rsidRPr="00EF0CC0">
        <w:rPr>
          <w:rFonts w:ascii="Arial" w:hAnsi="Arial" w:cs="Arial"/>
          <w:noProof/>
          <w:sz w:val="22"/>
          <w:szCs w:val="22"/>
        </w:rPr>
        <w:t>distance</w:t>
      </w:r>
      <w:r w:rsidR="00F61F12" w:rsidRPr="00EF0CC0">
        <w:rPr>
          <w:rFonts w:ascii="Arial" w:hAnsi="Arial" w:cs="Arial"/>
          <w:noProof/>
          <w:sz w:val="22"/>
          <w:szCs w:val="22"/>
        </w:rPr>
        <w:t>]</w:t>
      </w:r>
      <w:r w:rsidRPr="00EF0CC0">
        <w:rPr>
          <w:rFonts w:ascii="Arial" w:hAnsi="Arial" w:cs="Arial"/>
          <w:noProof/>
          <w:sz w:val="22"/>
          <w:szCs w:val="22"/>
        </w:rPr>
        <w:t xml:space="preserve"> of the protected person(s)’s </w:t>
      </w:r>
      <w:r w:rsidR="001D52C1" w:rsidRPr="00EF0CC0">
        <w:rPr>
          <w:rFonts w:ascii="Arial" w:hAnsi="Arial" w:cs="Arial"/>
          <w:sz w:val="22"/>
          <w:szCs w:val="22"/>
        </w:rPr>
        <w:t>[  ]</w:t>
      </w:r>
      <w:r w:rsidRPr="00EF0CC0">
        <w:rPr>
          <w:rFonts w:ascii="Arial" w:hAnsi="Arial" w:cs="Arial"/>
          <w:sz w:val="22"/>
          <w:szCs w:val="22"/>
        </w:rPr>
        <w:t xml:space="preserve"> </w:t>
      </w:r>
      <w:r w:rsidRPr="00EF0CC0">
        <w:rPr>
          <w:rFonts w:ascii="Arial" w:hAnsi="Arial" w:cs="Arial"/>
          <w:noProof/>
          <w:sz w:val="22"/>
          <w:szCs w:val="22"/>
        </w:rPr>
        <w:t>residence</w:t>
      </w:r>
      <w:r w:rsidR="00CD591D">
        <w:rPr>
          <w:rFonts w:ascii="Arial" w:hAnsi="Arial" w:cs="Arial"/>
          <w:noProof/>
          <w:sz w:val="22"/>
          <w:szCs w:val="22"/>
        </w:rPr>
        <w:t xml:space="preserve"> </w:t>
      </w:r>
      <w:r w:rsidRPr="00EF0CC0">
        <w:rPr>
          <w:rFonts w:ascii="Arial" w:hAnsi="Arial" w:cs="Arial"/>
          <w:noProof/>
          <w:sz w:val="22"/>
          <w:szCs w:val="22"/>
        </w:rPr>
        <w:t xml:space="preserve"> </w:t>
      </w:r>
      <w:r w:rsidR="001D52C1" w:rsidRPr="00EF0CC0">
        <w:rPr>
          <w:rFonts w:ascii="Arial" w:hAnsi="Arial" w:cs="Arial"/>
          <w:sz w:val="22"/>
          <w:szCs w:val="22"/>
        </w:rPr>
        <w:t>[  ]</w:t>
      </w:r>
      <w:r w:rsidRPr="00EF0CC0">
        <w:rPr>
          <w:rFonts w:ascii="Arial" w:hAnsi="Arial" w:cs="Arial"/>
          <w:noProof/>
          <w:sz w:val="22"/>
          <w:szCs w:val="22"/>
        </w:rPr>
        <w:t xml:space="preserve"> school</w:t>
      </w:r>
      <w:r w:rsidR="00CD591D">
        <w:rPr>
          <w:rFonts w:ascii="Arial" w:hAnsi="Arial" w:cs="Arial"/>
          <w:noProof/>
          <w:sz w:val="22"/>
          <w:szCs w:val="22"/>
        </w:rPr>
        <w:t xml:space="preserve"> </w:t>
      </w:r>
      <w:r w:rsidRPr="00EF0CC0">
        <w:rPr>
          <w:rFonts w:ascii="Arial" w:hAnsi="Arial" w:cs="Arial"/>
          <w:noProof/>
          <w:sz w:val="22"/>
          <w:szCs w:val="22"/>
        </w:rPr>
        <w:t xml:space="preserve"> </w:t>
      </w:r>
      <w:r w:rsidR="001D52C1" w:rsidRPr="00EF0CC0">
        <w:rPr>
          <w:rFonts w:ascii="Arial" w:hAnsi="Arial" w:cs="Arial"/>
          <w:sz w:val="22"/>
          <w:szCs w:val="22"/>
        </w:rPr>
        <w:t>[  ]</w:t>
      </w:r>
      <w:r w:rsidRPr="00EF0CC0">
        <w:rPr>
          <w:rFonts w:ascii="Arial" w:hAnsi="Arial" w:cs="Arial"/>
          <w:sz w:val="22"/>
          <w:szCs w:val="22"/>
        </w:rPr>
        <w:t xml:space="preserve"> </w:t>
      </w:r>
      <w:r w:rsidRPr="00EF0CC0">
        <w:rPr>
          <w:rFonts w:ascii="Arial" w:hAnsi="Arial" w:cs="Arial"/>
          <w:noProof/>
          <w:sz w:val="22"/>
          <w:szCs w:val="22"/>
        </w:rPr>
        <w:t>workplace</w:t>
      </w:r>
      <w:r w:rsidR="00F01708">
        <w:rPr>
          <w:rFonts w:ascii="Arial" w:hAnsi="Arial" w:cs="Arial"/>
          <w:noProof/>
          <w:sz w:val="22"/>
          <w:szCs w:val="22"/>
        </w:rPr>
        <w:t xml:space="preserve"> </w:t>
      </w:r>
      <w:r w:rsidRPr="00EF0CC0">
        <w:rPr>
          <w:rFonts w:ascii="Arial" w:hAnsi="Arial" w:cs="Arial"/>
          <w:noProof/>
          <w:sz w:val="22"/>
          <w:szCs w:val="22"/>
        </w:rPr>
        <w:t xml:space="preserve"> </w:t>
      </w:r>
      <w:r w:rsidR="001D52C1" w:rsidRPr="00EF0CC0">
        <w:rPr>
          <w:rFonts w:ascii="Arial" w:hAnsi="Arial" w:cs="Arial"/>
          <w:sz w:val="22"/>
          <w:szCs w:val="22"/>
        </w:rPr>
        <w:t>[  ]</w:t>
      </w:r>
      <w:r w:rsidR="00CF306C" w:rsidRPr="00EF0CC0">
        <w:rPr>
          <w:rFonts w:ascii="Arial" w:hAnsi="Arial" w:cs="Arial"/>
          <w:noProof/>
          <w:sz w:val="22"/>
          <w:szCs w:val="22"/>
        </w:rPr>
        <w:t xml:space="preserve"> other:</w:t>
      </w:r>
    </w:p>
    <w:p w14:paraId="4380B28C" w14:textId="4BDD42B9" w:rsidR="009D0063" w:rsidRPr="00EF0CC0" w:rsidRDefault="009D0063" w:rsidP="006E5CC3">
      <w:pPr>
        <w:tabs>
          <w:tab w:val="left" w:pos="-720"/>
          <w:tab w:val="left" w:pos="360"/>
          <w:tab w:val="left" w:pos="9180"/>
        </w:tabs>
        <w:suppressAutoHyphens/>
        <w:spacing w:before="80"/>
        <w:ind w:left="360"/>
        <w:rPr>
          <w:rFonts w:ascii="Arial" w:hAnsi="Arial" w:cs="Arial"/>
          <w:noProof/>
          <w:sz w:val="22"/>
          <w:szCs w:val="22"/>
          <w:u w:val="single"/>
        </w:rPr>
      </w:pPr>
      <w:r>
        <w:rPr>
          <w:rFonts w:ascii="Arial" w:hAnsi="Arial" w:cs="Arial"/>
          <w:noProof/>
          <w:sz w:val="22"/>
          <w:szCs w:val="22"/>
          <w:u w:val="single"/>
        </w:rPr>
        <w:tab/>
      </w:r>
    </w:p>
    <w:p w14:paraId="49C4D759" w14:textId="2AFD1D2F" w:rsidR="00253458" w:rsidRDefault="009D0063" w:rsidP="006E5CC3">
      <w:pPr>
        <w:tabs>
          <w:tab w:val="left" w:pos="-720"/>
          <w:tab w:val="left" w:pos="360"/>
          <w:tab w:val="left" w:leader="underscore" w:pos="9180"/>
        </w:tabs>
        <w:suppressAutoHyphens/>
        <w:spacing w:before="80"/>
        <w:ind w:left="360"/>
        <w:rPr>
          <w:rFonts w:ascii="Arial" w:hAnsi="Arial" w:cs="Arial"/>
          <w:noProof/>
          <w:sz w:val="22"/>
          <w:szCs w:val="22"/>
        </w:rPr>
      </w:pPr>
      <w:r>
        <w:rPr>
          <w:rFonts w:ascii="Arial" w:hAnsi="Arial" w:cs="Arial"/>
          <w:noProof/>
          <w:sz w:val="22"/>
          <w:szCs w:val="22"/>
        </w:rPr>
        <w:tab/>
      </w:r>
    </w:p>
    <w:p w14:paraId="147E8276" w14:textId="46FDABE2" w:rsidR="000B53A7" w:rsidRPr="00EF0CC0" w:rsidRDefault="000B53A7" w:rsidP="006E5CC3">
      <w:pPr>
        <w:tabs>
          <w:tab w:val="left" w:pos="-720"/>
          <w:tab w:val="left" w:pos="180"/>
          <w:tab w:val="left" w:pos="540"/>
          <w:tab w:val="left" w:pos="9360"/>
        </w:tabs>
        <w:suppressAutoHyphens/>
        <w:ind w:right="86"/>
        <w:rPr>
          <w:rFonts w:ascii="Arial" w:hAnsi="Arial" w:cs="Arial"/>
          <w:noProof/>
          <w:sz w:val="22"/>
          <w:szCs w:val="22"/>
        </w:rPr>
      </w:pPr>
      <w:r w:rsidRPr="00EF0CC0">
        <w:rPr>
          <w:rFonts w:ascii="Arial" w:hAnsi="Arial" w:cs="Arial"/>
          <w:noProof/>
          <w:sz w:val="22"/>
          <w:szCs w:val="22"/>
        </w:rPr>
        <w:lastRenderedPageBreak/>
        <w:t>The Respond</w:t>
      </w:r>
      <w:r w:rsidR="00253458">
        <w:rPr>
          <w:rFonts w:ascii="Arial" w:hAnsi="Arial" w:cs="Arial"/>
          <w:noProof/>
          <w:sz w:val="22"/>
          <w:szCs w:val="22"/>
        </w:rPr>
        <w:t>e</w:t>
      </w:r>
      <w:r w:rsidRPr="00EF0CC0">
        <w:rPr>
          <w:rFonts w:ascii="Arial" w:hAnsi="Arial" w:cs="Arial"/>
          <w:noProof/>
          <w:sz w:val="22"/>
          <w:szCs w:val="22"/>
        </w:rPr>
        <w:t>nt:</w:t>
      </w:r>
    </w:p>
    <w:p w14:paraId="545FB585" w14:textId="77777777" w:rsidR="000B53A7" w:rsidRPr="000B53A7" w:rsidRDefault="000B53A7" w:rsidP="006E5CC3">
      <w:pPr>
        <w:tabs>
          <w:tab w:val="left" w:pos="-720"/>
          <w:tab w:val="left" w:pos="540"/>
          <w:tab w:val="left" w:pos="3240"/>
          <w:tab w:val="left" w:leader="underscore" w:pos="5040"/>
          <w:tab w:val="left" w:leader="underscore" w:pos="9360"/>
        </w:tabs>
        <w:suppressAutoHyphens/>
        <w:spacing w:before="120"/>
        <w:ind w:left="994" w:hanging="360"/>
        <w:rPr>
          <w:rFonts w:ascii="Arial" w:hAnsi="Arial" w:cs="Arial"/>
          <w:sz w:val="22"/>
          <w:szCs w:val="22"/>
        </w:rPr>
      </w:pPr>
      <w:r w:rsidRPr="000B53A7">
        <w:rPr>
          <w:rFonts w:ascii="Arial" w:hAnsi="Arial" w:cs="Arial"/>
          <w:sz w:val="22"/>
          <w:szCs w:val="22"/>
        </w:rPr>
        <w:t>[  ]</w:t>
      </w:r>
      <w:r w:rsidRPr="000B53A7">
        <w:rPr>
          <w:rFonts w:ascii="Arial" w:hAnsi="Arial" w:cs="Arial"/>
          <w:noProof/>
          <w:sz w:val="22"/>
          <w:szCs w:val="22"/>
        </w:rPr>
        <w:tab/>
        <w:t>do not</w:t>
      </w:r>
      <w:r w:rsidRPr="000B53A7">
        <w:rPr>
          <w:rFonts w:ascii="Arial" w:hAnsi="Arial" w:cs="Arial"/>
          <w:sz w:val="22"/>
          <w:szCs w:val="22"/>
        </w:rPr>
        <w:t xml:space="preserve">, own, possess, or control a firearm. </w:t>
      </w:r>
      <w:r w:rsidRPr="000B53A7">
        <w:rPr>
          <w:rFonts w:ascii="Arial" w:hAnsi="Arial" w:cs="Arial"/>
          <w:noProof/>
          <w:sz w:val="22"/>
          <w:szCs w:val="22"/>
        </w:rPr>
        <w:t>(RCW 9.41.040.)</w:t>
      </w:r>
    </w:p>
    <w:p w14:paraId="76C3822F" w14:textId="77777777" w:rsidR="000B53A7" w:rsidRPr="000B53A7" w:rsidRDefault="000B53A7" w:rsidP="00CD591D">
      <w:pPr>
        <w:tabs>
          <w:tab w:val="left" w:pos="-720"/>
          <w:tab w:val="left" w:pos="540"/>
          <w:tab w:val="left" w:pos="3240"/>
          <w:tab w:val="left" w:leader="underscore" w:pos="5040"/>
          <w:tab w:val="left" w:leader="underscore" w:pos="9360"/>
        </w:tabs>
        <w:suppressAutoHyphens/>
        <w:spacing w:before="120"/>
        <w:ind w:left="990" w:hanging="360"/>
        <w:rPr>
          <w:rFonts w:ascii="Arial" w:hAnsi="Arial" w:cs="Arial"/>
          <w:sz w:val="22"/>
          <w:szCs w:val="22"/>
        </w:rPr>
      </w:pPr>
      <w:r w:rsidRPr="000B53A7">
        <w:rPr>
          <w:rFonts w:ascii="Arial" w:hAnsi="Arial" w:cs="Arial"/>
          <w:sz w:val="22"/>
          <w:szCs w:val="22"/>
        </w:rPr>
        <w:t>[  ]</w:t>
      </w:r>
      <w:r w:rsidRPr="000B53A7">
        <w:rPr>
          <w:rFonts w:ascii="Arial" w:hAnsi="Arial" w:cs="Arial"/>
          <w:sz w:val="22"/>
          <w:szCs w:val="22"/>
        </w:rPr>
        <w:tab/>
      </w:r>
      <w:r w:rsidRPr="000B53A7">
        <w:rPr>
          <w:rFonts w:ascii="Arial" w:hAnsi="Arial" w:cs="Arial"/>
          <w:noProof/>
          <w:sz w:val="22"/>
          <w:szCs w:val="22"/>
        </w:rPr>
        <w:t xml:space="preserve">do not access, </w:t>
      </w:r>
      <w:r w:rsidRPr="000B53A7">
        <w:rPr>
          <w:rFonts w:ascii="Arial" w:hAnsi="Arial" w:cs="Arial"/>
          <w:sz w:val="22"/>
          <w:szCs w:val="22"/>
        </w:rPr>
        <w:t xml:space="preserve">obtain, or possess a firearm, other dangerous weapon, or concealed pistol license. </w:t>
      </w:r>
      <w:r w:rsidRPr="000B53A7">
        <w:rPr>
          <w:rFonts w:ascii="Arial" w:hAnsi="Arial" w:cs="Arial"/>
          <w:noProof/>
          <w:sz w:val="22"/>
          <w:szCs w:val="22"/>
        </w:rPr>
        <w:t>(RCW 9.41.800.)</w:t>
      </w:r>
      <w:r w:rsidRPr="000B53A7" w:rsidDel="009E16E6">
        <w:rPr>
          <w:rFonts w:ascii="Arial" w:hAnsi="Arial" w:cs="Arial"/>
          <w:noProof/>
          <w:sz w:val="22"/>
          <w:szCs w:val="22"/>
        </w:rPr>
        <w:t xml:space="preserve"> </w:t>
      </w:r>
    </w:p>
    <w:p w14:paraId="4566413B" w14:textId="4821D98C" w:rsidR="00105489" w:rsidRDefault="00105489" w:rsidP="006E5CC3">
      <w:pPr>
        <w:tabs>
          <w:tab w:val="left" w:pos="-720"/>
          <w:tab w:val="left" w:pos="540"/>
          <w:tab w:val="left" w:leader="underscore" w:pos="9360"/>
        </w:tabs>
        <w:suppressAutoHyphens/>
        <w:spacing w:before="60"/>
        <w:ind w:left="980" w:hanging="346"/>
        <w:rPr>
          <w:rFonts w:ascii="Arial" w:hAnsi="Arial" w:cs="Arial"/>
          <w:noProof/>
          <w:sz w:val="22"/>
          <w:szCs w:val="22"/>
        </w:rPr>
      </w:pPr>
      <w:r>
        <w:rPr>
          <w:rFonts w:ascii="Arial" w:hAnsi="Arial" w:cs="Arial"/>
          <w:sz w:val="22"/>
          <w:szCs w:val="22"/>
        </w:rPr>
        <w:t>[  ]</w:t>
      </w:r>
      <w:r>
        <w:rPr>
          <w:rFonts w:ascii="Arial" w:hAnsi="Arial" w:cs="Arial"/>
          <w:sz w:val="22"/>
          <w:szCs w:val="22"/>
        </w:rPr>
        <w:tab/>
        <w:t xml:space="preserve">shall </w:t>
      </w:r>
      <w:r>
        <w:rPr>
          <w:rFonts w:ascii="Arial" w:hAnsi="Arial" w:cs="Arial"/>
          <w:b/>
          <w:noProof/>
          <w:sz w:val="22"/>
          <w:szCs w:val="22"/>
        </w:rPr>
        <w:t>immediately surrender</w:t>
      </w:r>
      <w:r>
        <w:rPr>
          <w:rFonts w:ascii="Arial" w:hAnsi="Arial" w:cs="Arial"/>
          <w:noProof/>
          <w:sz w:val="22"/>
          <w:szCs w:val="22"/>
        </w:rPr>
        <w:t xml:space="preserve"> all firearms and other dangerous weapons</w:t>
      </w:r>
      <w:r w:rsidR="00D91D91">
        <w:rPr>
          <w:rFonts w:ascii="Arial" w:hAnsi="Arial" w:cs="Arial"/>
          <w:noProof/>
          <w:sz w:val="22"/>
          <w:szCs w:val="22"/>
        </w:rPr>
        <w:t xml:space="preserve"> </w:t>
      </w:r>
      <w:r>
        <w:rPr>
          <w:rFonts w:ascii="Arial" w:hAnsi="Arial" w:cs="Arial"/>
          <w:noProof/>
          <w:sz w:val="22"/>
          <w:szCs w:val="22"/>
        </w:rPr>
        <w:t xml:space="preserve">in your </w:t>
      </w:r>
      <w:r w:rsidR="00CD591D">
        <w:rPr>
          <w:rFonts w:ascii="Arial" w:hAnsi="Arial" w:cs="Arial"/>
          <w:noProof/>
          <w:sz w:val="22"/>
          <w:szCs w:val="22"/>
        </w:rPr>
        <w:t xml:space="preserve">  </w:t>
      </w:r>
      <w:r>
        <w:rPr>
          <w:rFonts w:ascii="Arial" w:hAnsi="Arial" w:cs="Arial"/>
          <w:noProof/>
          <w:sz w:val="22"/>
          <w:szCs w:val="22"/>
        </w:rPr>
        <w:t>custody, control, or possession</w:t>
      </w:r>
      <w:r w:rsidR="00253458">
        <w:rPr>
          <w:rFonts w:ascii="Arial" w:hAnsi="Arial" w:cs="Arial"/>
          <w:noProof/>
          <w:sz w:val="22"/>
          <w:szCs w:val="22"/>
        </w:rPr>
        <w:t>,</w:t>
      </w:r>
      <w:r>
        <w:rPr>
          <w:rFonts w:ascii="Arial" w:hAnsi="Arial" w:cs="Arial"/>
          <w:noProof/>
          <w:sz w:val="22"/>
          <w:szCs w:val="22"/>
        </w:rPr>
        <w:t xml:space="preserve"> and any concealed pistol license to </w:t>
      </w:r>
      <w:r>
        <w:rPr>
          <w:rFonts w:ascii="Arial" w:hAnsi="Arial" w:cs="Arial"/>
          <w:i/>
          <w:noProof/>
          <w:sz w:val="22"/>
          <w:szCs w:val="22"/>
        </w:rPr>
        <w:t>(local law enforcement agency)</w:t>
      </w:r>
      <w:r>
        <w:rPr>
          <w:rFonts w:ascii="Arial" w:hAnsi="Arial" w:cs="Arial"/>
          <w:noProof/>
          <w:sz w:val="22"/>
          <w:szCs w:val="22"/>
          <w:u w:val="single"/>
        </w:rPr>
        <w:tab/>
      </w:r>
    </w:p>
    <w:p w14:paraId="2467E666" w14:textId="03E8CB49" w:rsidR="000B53A7" w:rsidRPr="00BF0835" w:rsidRDefault="000B53A7" w:rsidP="006E5CC3">
      <w:pPr>
        <w:tabs>
          <w:tab w:val="left" w:pos="-720"/>
          <w:tab w:val="left" w:pos="540"/>
          <w:tab w:val="left" w:pos="3240"/>
          <w:tab w:val="left" w:leader="underscore" w:pos="5040"/>
          <w:tab w:val="left" w:leader="underscore" w:pos="9360"/>
        </w:tabs>
        <w:suppressAutoHyphens/>
        <w:spacing w:before="120" w:after="120"/>
        <w:ind w:left="980" w:hanging="346"/>
        <w:rPr>
          <w:rFonts w:ascii="Arial" w:hAnsi="Arial" w:cs="Arial"/>
          <w:noProof/>
        </w:rPr>
      </w:pPr>
      <w:r w:rsidRPr="000B53A7">
        <w:rPr>
          <w:rFonts w:ascii="Arial" w:hAnsi="Arial" w:cs="Arial"/>
          <w:noProof/>
          <w:sz w:val="22"/>
          <w:szCs w:val="22"/>
        </w:rPr>
        <w:t>[  ]</w:t>
      </w:r>
      <w:r w:rsidRPr="000B53A7">
        <w:rPr>
          <w:rFonts w:ascii="Arial" w:hAnsi="Arial" w:cs="Arial"/>
          <w:noProof/>
          <w:sz w:val="22"/>
          <w:szCs w:val="22"/>
        </w:rPr>
        <w:tab/>
        <w:t xml:space="preserve">comply with the </w:t>
      </w:r>
      <w:r w:rsidRPr="000B53A7">
        <w:rPr>
          <w:rFonts w:ascii="Arial" w:hAnsi="Arial" w:cs="Arial"/>
          <w:b/>
          <w:i/>
          <w:sz w:val="22"/>
          <w:szCs w:val="22"/>
        </w:rPr>
        <w:t>Order to Surrender and Prohibit Weapons</w:t>
      </w:r>
      <w:r w:rsidRPr="000B53A7">
        <w:rPr>
          <w:rFonts w:ascii="Arial" w:hAnsi="Arial" w:cs="Arial"/>
          <w:sz w:val="22"/>
          <w:szCs w:val="22"/>
        </w:rPr>
        <w:t xml:space="preserve"> filed separately. (RCW 9.41.800.)</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0C07D8" w:rsidRPr="00EC3AAF" w14:paraId="007150F2" w14:textId="77777777" w:rsidTr="006E5CC3">
        <w:tc>
          <w:tcPr>
            <w:tcW w:w="9535" w:type="dxa"/>
            <w:shd w:val="clear" w:color="auto" w:fill="auto"/>
          </w:tcPr>
          <w:p w14:paraId="40FE8CEE" w14:textId="35D71819" w:rsidR="000C07D8" w:rsidRPr="00EC3AAF" w:rsidRDefault="000C07D8" w:rsidP="002D130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rPr>
            </w:pPr>
            <w:r w:rsidRPr="006E5CC3">
              <w:rPr>
                <w:rFonts w:ascii="Arial" w:hAnsi="Arial" w:cs="Arial"/>
                <w:b/>
                <w:i/>
                <w:noProof/>
                <w:szCs w:val="22"/>
              </w:rPr>
              <w:t>Warnings to the Respon</w:t>
            </w:r>
            <w:r w:rsidR="007E39D6" w:rsidRPr="006E5CC3">
              <w:rPr>
                <w:rFonts w:ascii="Arial" w:hAnsi="Arial" w:cs="Arial"/>
                <w:b/>
                <w:i/>
                <w:noProof/>
                <w:szCs w:val="22"/>
              </w:rPr>
              <w:t>d</w:t>
            </w:r>
            <w:r w:rsidRPr="006E5CC3">
              <w:rPr>
                <w:rFonts w:ascii="Arial" w:hAnsi="Arial" w:cs="Arial"/>
                <w:b/>
                <w:i/>
                <w:noProof/>
                <w:szCs w:val="22"/>
              </w:rPr>
              <w:t>ent:</w:t>
            </w:r>
            <w:r w:rsidRPr="006E5CC3">
              <w:rPr>
                <w:rFonts w:ascii="Arial" w:hAnsi="Arial" w:cs="Arial"/>
                <w:noProof/>
                <w:sz w:val="18"/>
              </w:rPr>
              <w:t xml:space="preserve"> </w:t>
            </w:r>
            <w:r w:rsidRPr="006E5CC3">
              <w:rPr>
                <w:rFonts w:ascii="Arial" w:hAnsi="Arial" w:cs="Arial"/>
                <w:b/>
                <w:noProof/>
                <w:szCs w:val="22"/>
              </w:rPr>
              <w:t xml:space="preserve">Violation of this order is a criminal offense under chapter </w:t>
            </w:r>
            <w:r w:rsidR="00BE2EF0" w:rsidRPr="006E5CC3">
              <w:rPr>
                <w:rFonts w:ascii="Arial" w:hAnsi="Arial" w:cs="Arial"/>
                <w:b/>
                <w:noProof/>
                <w:szCs w:val="22"/>
              </w:rPr>
              <w:t>7.105</w:t>
            </w:r>
            <w:r w:rsidRPr="006E5CC3">
              <w:rPr>
                <w:rFonts w:ascii="Arial" w:hAnsi="Arial" w:cs="Arial"/>
                <w:b/>
                <w:noProof/>
                <w:szCs w:val="22"/>
              </w:rPr>
              <w:t xml:space="preserve"> RCW and </w:t>
            </w:r>
            <w:r w:rsidRPr="006E5CC3">
              <w:rPr>
                <w:rFonts w:ascii="Arial" w:hAnsi="Arial" w:cs="Arial"/>
                <w:b/>
                <w:i/>
                <w:noProof/>
                <w:szCs w:val="22"/>
              </w:rPr>
              <w:t>will subject a violator to arrest</w:t>
            </w:r>
            <w:r w:rsidRPr="006E5CC3">
              <w:rPr>
                <w:rFonts w:ascii="Arial" w:hAnsi="Arial" w:cs="Arial"/>
                <w:b/>
                <w:noProof/>
                <w:szCs w:val="22"/>
              </w:rPr>
              <w:t>. You can be arrested even if any person protected by the order invites or allows you to violate the order’s prohibitions. You have the sole responsibility to avoid or refrain from violating the order’s provisions. Only the court can change the order.</w:t>
            </w:r>
          </w:p>
        </w:tc>
      </w:tr>
    </w:tbl>
    <w:p w14:paraId="163AF629" w14:textId="77777777" w:rsidR="000C07D8" w:rsidRDefault="000C07D8">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B1524F" w14:paraId="35AFAE2E" w14:textId="77777777" w:rsidTr="006E5CC3">
        <w:trPr>
          <w:trHeight w:val="1088"/>
        </w:trPr>
        <w:tc>
          <w:tcPr>
            <w:tcW w:w="9540" w:type="dxa"/>
          </w:tcPr>
          <w:p w14:paraId="6F0236BE" w14:textId="77777777" w:rsidR="009F6CC3" w:rsidRPr="009F6CC3" w:rsidRDefault="009F6CC3" w:rsidP="00CE79E0">
            <w:pPr>
              <w:overflowPunct/>
              <w:autoSpaceDE/>
              <w:autoSpaceDN/>
              <w:adjustRightInd/>
              <w:spacing w:before="40"/>
              <w:textAlignment w:val="auto"/>
              <w:rPr>
                <w:rFonts w:ascii="Arial" w:hAnsi="Arial" w:cs="Arial"/>
                <w:sz w:val="24"/>
                <w:szCs w:val="24"/>
              </w:rPr>
            </w:pPr>
            <w:r w:rsidRPr="009F6CC3">
              <w:rPr>
                <w:rFonts w:ascii="Arial" w:hAnsi="Arial" w:cs="Arial"/>
              </w:rPr>
              <w:t>This order is issued in accordance with Full Faith and Credit provisions of VAWA: 18 U.S.C. § 2265.</w:t>
            </w:r>
          </w:p>
          <w:p w14:paraId="42FB170A" w14:textId="472B6DC7" w:rsidR="00B1524F" w:rsidRDefault="009F6CC3" w:rsidP="006E5CC3">
            <w:pPr>
              <w:tabs>
                <w:tab w:val="left" w:pos="5040"/>
              </w:tabs>
              <w:rPr>
                <w:noProof/>
              </w:rPr>
            </w:pPr>
            <w:r w:rsidRPr="009F6CC3">
              <w:rPr>
                <w:rFonts w:ascii="Arial" w:hAnsi="Arial" w:cs="Arial"/>
                <w:noProof/>
              </w:rPr>
              <w:t xml:space="preserve">The court determines that the defendant’s relationship to a person protected by this order is: </w:t>
            </w:r>
            <w:r w:rsidR="001D52C1">
              <w:rPr>
                <w:rFonts w:ascii="Arial" w:hAnsi="Arial" w:cs="Arial"/>
              </w:rPr>
              <w:t>[  ]</w:t>
            </w:r>
            <w:r w:rsidRPr="009F6CC3">
              <w:rPr>
                <w:rFonts w:ascii="Arial" w:hAnsi="Arial" w:cs="Arial"/>
                <w:noProof/>
              </w:rPr>
              <w:t xml:space="preserve"> current or former spouse </w:t>
            </w:r>
            <w:r w:rsidR="00253458">
              <w:rPr>
                <w:rFonts w:ascii="Arial" w:hAnsi="Arial" w:cs="Arial"/>
                <w:noProof/>
              </w:rPr>
              <w:t xml:space="preserve"> </w:t>
            </w:r>
            <w:r w:rsidR="001D52C1">
              <w:rPr>
                <w:rFonts w:ascii="Arial" w:hAnsi="Arial" w:cs="Arial"/>
              </w:rPr>
              <w:t>[  ]</w:t>
            </w:r>
            <w:r w:rsidRPr="009F6CC3">
              <w:rPr>
                <w:rFonts w:ascii="Arial" w:hAnsi="Arial" w:cs="Arial"/>
                <w:noProof/>
              </w:rPr>
              <w:t xml:space="preserve"> parent of a common child </w:t>
            </w:r>
            <w:r w:rsidR="00253458">
              <w:rPr>
                <w:rFonts w:ascii="Arial" w:hAnsi="Arial" w:cs="Arial"/>
                <w:noProof/>
              </w:rPr>
              <w:t xml:space="preserve"> </w:t>
            </w:r>
            <w:r w:rsidR="001D52C1">
              <w:rPr>
                <w:rFonts w:ascii="Arial" w:hAnsi="Arial" w:cs="Arial"/>
              </w:rPr>
              <w:t>[  ]</w:t>
            </w:r>
            <w:r w:rsidRPr="009F6CC3">
              <w:rPr>
                <w:rFonts w:ascii="Arial" w:hAnsi="Arial" w:cs="Arial"/>
                <w:noProof/>
              </w:rPr>
              <w:t xml:space="preserve"> current or former cohabitant as intimate partner</w:t>
            </w:r>
            <w:r w:rsidR="002D1305">
              <w:rPr>
                <w:rFonts w:ascii="Arial" w:hAnsi="Arial" w:cs="Arial"/>
                <w:noProof/>
              </w:rPr>
              <w:br/>
            </w:r>
            <w:r w:rsidR="001D52C1">
              <w:rPr>
                <w:rFonts w:ascii="Arial" w:hAnsi="Arial" w:cs="Arial"/>
              </w:rPr>
              <w:t>[  ]</w:t>
            </w:r>
            <w:r w:rsidRPr="009F6CC3">
              <w:rPr>
                <w:rFonts w:ascii="Arial" w:hAnsi="Arial" w:cs="Arial"/>
                <w:noProof/>
              </w:rPr>
              <w:t xml:space="preserve"> current or former dating partner. Therefore, 18 U.S.C. §§ 2261 (federal violation penalties) may apply to this order.</w:t>
            </w:r>
          </w:p>
        </w:tc>
      </w:tr>
    </w:tbl>
    <w:p w14:paraId="2FB9E27E" w14:textId="77777777" w:rsidR="00B1524F" w:rsidRPr="009F125F" w:rsidRDefault="00B1524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23D78" w:rsidRPr="00BF0835" w14:paraId="7E4AF8ED" w14:textId="77777777" w:rsidTr="006E5CC3">
        <w:trPr>
          <w:trHeight w:val="993"/>
        </w:trPr>
        <w:tc>
          <w:tcPr>
            <w:tcW w:w="9540" w:type="dxa"/>
          </w:tcPr>
          <w:p w14:paraId="0932D611" w14:textId="77777777" w:rsidR="00523D78" w:rsidRPr="00BF0835" w:rsidRDefault="00523D78">
            <w:pPr>
              <w:tabs>
                <w:tab w:val="left" w:pos="0"/>
                <w:tab w:val="left" w:leader="dot" w:pos="9360"/>
              </w:tabs>
              <w:suppressAutoHyphens/>
              <w:rPr>
                <w:rFonts w:ascii="Arial" w:hAnsi="Arial" w:cs="Arial"/>
                <w:noProof/>
              </w:rPr>
            </w:pPr>
            <w:r w:rsidRPr="00BF0835">
              <w:rPr>
                <w:rFonts w:ascii="Arial" w:hAnsi="Arial" w:cs="Arial"/>
                <w:noProof/>
              </w:rPr>
              <w:t xml:space="preserve">It is further ordered that the clerk of the court shall forward a copy of this order on or before the next judicial day to:_____________________________________________ </w:t>
            </w:r>
            <w:r w:rsidR="001D52C1">
              <w:rPr>
                <w:rFonts w:ascii="Arial" w:hAnsi="Arial" w:cs="Arial"/>
              </w:rPr>
              <w:t>[  ]</w:t>
            </w:r>
            <w:r w:rsidRPr="00BF0835">
              <w:rPr>
                <w:rFonts w:ascii="Arial" w:hAnsi="Arial" w:cs="Arial"/>
                <w:noProof/>
              </w:rPr>
              <w:t xml:space="preserve"> County Sheriff’s Office </w:t>
            </w:r>
            <w:r w:rsidR="00A827E7">
              <w:rPr>
                <w:rFonts w:ascii="Arial" w:hAnsi="Arial" w:cs="Arial"/>
                <w:noProof/>
              </w:rPr>
              <w:br/>
            </w:r>
            <w:r w:rsidR="001D52C1">
              <w:rPr>
                <w:rFonts w:ascii="Arial" w:hAnsi="Arial" w:cs="Arial"/>
              </w:rPr>
              <w:t>[  ]</w:t>
            </w:r>
            <w:r w:rsidRPr="00BF0835">
              <w:rPr>
                <w:rFonts w:ascii="Arial" w:hAnsi="Arial" w:cs="Arial"/>
              </w:rPr>
              <w:t xml:space="preserve"> </w:t>
            </w:r>
            <w:r w:rsidRPr="00BF0835">
              <w:rPr>
                <w:rFonts w:ascii="Arial" w:hAnsi="Arial" w:cs="Arial"/>
                <w:noProof/>
              </w:rPr>
              <w:t xml:space="preserve">Police Department </w:t>
            </w:r>
            <w:r w:rsidR="000764EA">
              <w:rPr>
                <w:rFonts w:ascii="Arial" w:hAnsi="Arial" w:cs="Arial"/>
                <w:b/>
                <w:i/>
                <w:noProof/>
              </w:rPr>
              <w:t>W</w:t>
            </w:r>
            <w:r w:rsidRPr="000764EA">
              <w:rPr>
                <w:rFonts w:ascii="Arial" w:hAnsi="Arial" w:cs="Arial"/>
                <w:b/>
                <w:i/>
                <w:noProof/>
              </w:rPr>
              <w:t xml:space="preserve">here </w:t>
            </w:r>
            <w:r w:rsidR="009F125F" w:rsidRPr="000764EA">
              <w:rPr>
                <w:rFonts w:ascii="Arial" w:hAnsi="Arial" w:cs="Arial"/>
                <w:b/>
                <w:i/>
                <w:noProof/>
              </w:rPr>
              <w:t xml:space="preserve">the </w:t>
            </w:r>
            <w:r w:rsidR="000764EA">
              <w:rPr>
                <w:rFonts w:ascii="Arial" w:hAnsi="Arial" w:cs="Arial"/>
                <w:b/>
                <w:i/>
                <w:noProof/>
              </w:rPr>
              <w:t xml:space="preserve">Case </w:t>
            </w:r>
            <w:r w:rsidR="004478D8">
              <w:rPr>
                <w:rFonts w:ascii="Arial" w:hAnsi="Arial" w:cs="Arial"/>
                <w:b/>
                <w:i/>
                <w:noProof/>
              </w:rPr>
              <w:t>i</w:t>
            </w:r>
            <w:r w:rsidR="000764EA">
              <w:rPr>
                <w:rFonts w:ascii="Arial" w:hAnsi="Arial" w:cs="Arial"/>
                <w:b/>
                <w:i/>
                <w:noProof/>
              </w:rPr>
              <w:t>s F</w:t>
            </w:r>
            <w:r w:rsidR="009F125F" w:rsidRPr="000764EA">
              <w:rPr>
                <w:rFonts w:ascii="Arial" w:hAnsi="Arial" w:cs="Arial"/>
                <w:b/>
                <w:i/>
                <w:noProof/>
              </w:rPr>
              <w:t>iled</w:t>
            </w:r>
            <w:r w:rsidRPr="00BF0835">
              <w:rPr>
                <w:rFonts w:ascii="Arial" w:hAnsi="Arial" w:cs="Arial"/>
                <w:noProof/>
              </w:rPr>
              <w:t>, which shall enter it in a computer-based criminal intelligence system available in this state used by law enforcement to list outstanding warrants.</w:t>
            </w:r>
          </w:p>
        </w:tc>
      </w:tr>
    </w:tbl>
    <w:p w14:paraId="1D3CA97D" w14:textId="77777777" w:rsidR="000C07D8" w:rsidRPr="009F125F" w:rsidRDefault="000C07D8" w:rsidP="000C07D8">
      <w:pPr>
        <w:tabs>
          <w:tab w:val="left" w:pos="0"/>
          <w:tab w:val="left" w:pos="6210"/>
          <w:tab w:val="left" w:leader="underscore" w:pos="9360"/>
        </w:tabs>
        <w:suppressAutoHyphens/>
        <w:rPr>
          <w:rFonts w:ascii="Arial" w:hAnsi="Arial" w:cs="Arial"/>
          <w:b/>
          <w:noProof/>
        </w:rPr>
      </w:pPr>
    </w:p>
    <w:p w14:paraId="3B3EF0F5" w14:textId="77777777" w:rsidR="0045057A" w:rsidRDefault="00761D48" w:rsidP="0045057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b/>
          <w:noProof/>
        </w:rPr>
      </w:pPr>
      <w:r>
        <w:rPr>
          <w:rFonts w:ascii="Arial" w:hAnsi="Arial" w:cs="Arial"/>
          <w:b/>
          <w:noProof/>
        </w:rPr>
        <w:t>This Sexual Assault Protection Order Expires on the Date Shown on Page One.</w:t>
      </w:r>
    </w:p>
    <w:p w14:paraId="64ACFEAE" w14:textId="77777777" w:rsidR="00815780" w:rsidRPr="00CE79E0" w:rsidRDefault="00815780" w:rsidP="0045057A">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5BB345C8" w14:textId="77777777" w:rsidR="00523D78" w:rsidRPr="00BF0835" w:rsidRDefault="00523D78" w:rsidP="006E5CC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40"/>
        <w:rPr>
          <w:rFonts w:ascii="Arial" w:hAnsi="Arial" w:cs="Arial"/>
          <w:noProof/>
        </w:rPr>
      </w:pPr>
      <w:r w:rsidRPr="00BF0835">
        <w:rPr>
          <w:rFonts w:ascii="Arial" w:hAnsi="Arial" w:cs="Arial"/>
          <w:noProof/>
        </w:rPr>
        <w:tab/>
        <w:t xml:space="preserve">Done in open court in the presence of the </w:t>
      </w:r>
      <w:r w:rsidR="007249CC">
        <w:rPr>
          <w:rFonts w:ascii="Arial" w:hAnsi="Arial" w:cs="Arial"/>
          <w:noProof/>
        </w:rPr>
        <w:t xml:space="preserve">respondent </w:t>
      </w:r>
      <w:r w:rsidRPr="00BF0835">
        <w:rPr>
          <w:rFonts w:ascii="Arial" w:hAnsi="Arial" w:cs="Arial"/>
          <w:noProof/>
        </w:rPr>
        <w:t>this date:____________________</w:t>
      </w:r>
      <w:r w:rsidR="00892B6B">
        <w:rPr>
          <w:rFonts w:ascii="Arial" w:hAnsi="Arial" w:cs="Arial"/>
          <w:noProof/>
        </w:rPr>
        <w:t>______</w:t>
      </w:r>
      <w:r w:rsidRPr="00BF0835">
        <w:rPr>
          <w:rFonts w:ascii="Arial" w:hAnsi="Arial" w:cs="Arial"/>
          <w:noProof/>
        </w:rPr>
        <w:t>_.</w:t>
      </w:r>
    </w:p>
    <w:p w14:paraId="08CCB58D" w14:textId="77777777" w:rsidR="007249CC" w:rsidRPr="00BF0835" w:rsidRDefault="007249C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6"/>
          <w:szCs w:val="16"/>
        </w:rPr>
      </w:pPr>
    </w:p>
    <w:p w14:paraId="305D8990" w14:textId="77777777" w:rsidR="00523D78" w:rsidRPr="00BF0835" w:rsidRDefault="00523D78" w:rsidP="006E5CC3">
      <w:pPr>
        <w:tabs>
          <w:tab w:val="left" w:pos="5040"/>
          <w:tab w:val="left" w:pos="9270"/>
        </w:tabs>
        <w:suppressAutoHyphens/>
        <w:spacing w:before="240"/>
        <w:rPr>
          <w:rFonts w:ascii="Arial" w:hAnsi="Arial" w:cs="Arial"/>
          <w:noProof/>
          <w:u w:val="single"/>
        </w:rPr>
      </w:pPr>
      <w:r w:rsidRPr="00BF0835">
        <w:rPr>
          <w:rFonts w:ascii="Arial" w:hAnsi="Arial" w:cs="Arial"/>
          <w:noProof/>
        </w:rPr>
        <w:tab/>
      </w:r>
      <w:r w:rsidRPr="00BF0835">
        <w:rPr>
          <w:rFonts w:ascii="Arial" w:hAnsi="Arial" w:cs="Arial"/>
          <w:noProof/>
          <w:u w:val="single"/>
        </w:rPr>
        <w:tab/>
      </w:r>
    </w:p>
    <w:p w14:paraId="0F731AA7" w14:textId="681F3AF1" w:rsidR="004478D8" w:rsidRPr="002D1305" w:rsidRDefault="0045057A" w:rsidP="00892B6B">
      <w:pPr>
        <w:tabs>
          <w:tab w:val="left" w:pos="0"/>
          <w:tab w:val="left" w:pos="5040"/>
        </w:tabs>
        <w:suppressAutoHyphens/>
        <w:rPr>
          <w:rFonts w:ascii="Arial" w:hAnsi="Arial" w:cs="Arial"/>
          <w:noProof/>
        </w:rPr>
      </w:pPr>
      <w:r w:rsidRPr="002D1305">
        <w:rPr>
          <w:rFonts w:ascii="Arial" w:hAnsi="Arial" w:cs="Arial"/>
          <w:noProof/>
        </w:rPr>
        <w:tab/>
      </w:r>
      <w:r w:rsidR="00523D78" w:rsidRPr="006E5CC3">
        <w:rPr>
          <w:rFonts w:ascii="Arial" w:hAnsi="Arial" w:cs="Arial"/>
          <w:b/>
          <w:noProof/>
        </w:rPr>
        <w:t>J</w:t>
      </w:r>
      <w:r w:rsidRPr="006E5CC3">
        <w:rPr>
          <w:rFonts w:ascii="Arial" w:hAnsi="Arial" w:cs="Arial"/>
          <w:b/>
          <w:noProof/>
        </w:rPr>
        <w:t>udge</w:t>
      </w:r>
      <w:r w:rsidR="00892B6B" w:rsidRPr="006E5CC3">
        <w:rPr>
          <w:rFonts w:ascii="Arial" w:hAnsi="Arial" w:cs="Arial"/>
          <w:b/>
          <w:noProof/>
        </w:rPr>
        <w:t>/Commissioner</w:t>
      </w:r>
    </w:p>
    <w:p w14:paraId="4DD23B21" w14:textId="11250C9D" w:rsidR="00D77D83" w:rsidRPr="002D1305" w:rsidRDefault="004478D8" w:rsidP="00892B6B">
      <w:pPr>
        <w:tabs>
          <w:tab w:val="left" w:pos="0"/>
          <w:tab w:val="left" w:pos="5040"/>
        </w:tabs>
        <w:suppressAutoHyphens/>
        <w:rPr>
          <w:rFonts w:ascii="Arial" w:hAnsi="Arial" w:cs="Arial"/>
          <w:noProof/>
        </w:rPr>
      </w:pPr>
      <w:r w:rsidRPr="002D1305">
        <w:rPr>
          <w:rFonts w:ascii="Arial" w:hAnsi="Arial" w:cs="Arial"/>
          <w:noProof/>
        </w:rPr>
        <w:tab/>
      </w:r>
      <w:r w:rsidR="00523D78" w:rsidRPr="002D1305">
        <w:rPr>
          <w:rFonts w:ascii="Arial" w:hAnsi="Arial" w:cs="Arial"/>
          <w:noProof/>
        </w:rPr>
        <w:t xml:space="preserve">Print </w:t>
      </w:r>
      <w:r w:rsidRPr="002D1305">
        <w:rPr>
          <w:rFonts w:ascii="Arial" w:hAnsi="Arial" w:cs="Arial"/>
          <w:noProof/>
        </w:rPr>
        <w:t>or Type N</w:t>
      </w:r>
      <w:r w:rsidR="00523D78" w:rsidRPr="002D1305">
        <w:rPr>
          <w:rFonts w:ascii="Arial" w:hAnsi="Arial" w:cs="Arial"/>
          <w:noProof/>
        </w:rPr>
        <w:t>ame</w:t>
      </w:r>
    </w:p>
    <w:p w14:paraId="15333F40" w14:textId="77777777" w:rsidR="00302BF3" w:rsidRPr="00BF0835" w:rsidRDefault="00302BF3" w:rsidP="00302BF3">
      <w:pPr>
        <w:tabs>
          <w:tab w:val="left" w:pos="2880"/>
          <w:tab w:val="left" w:pos="3600"/>
          <w:tab w:val="left" w:pos="5760"/>
          <w:tab w:val="left" w:pos="6480"/>
          <w:tab w:val="left" w:pos="9270"/>
        </w:tabs>
        <w:suppressAutoHyphens/>
        <w:rPr>
          <w:rFonts w:ascii="Arial" w:hAnsi="Arial" w:cs="Arial"/>
          <w:noProof/>
          <w:sz w:val="16"/>
          <w:szCs w:val="16"/>
        </w:rPr>
      </w:pPr>
    </w:p>
    <w:p w14:paraId="75757DB3" w14:textId="77777777" w:rsidR="00523D78" w:rsidRPr="00BF0835" w:rsidRDefault="00523D78" w:rsidP="006E5CC3">
      <w:pPr>
        <w:tabs>
          <w:tab w:val="left" w:pos="2880"/>
          <w:tab w:val="left" w:pos="3600"/>
          <w:tab w:val="left" w:pos="5760"/>
          <w:tab w:val="left" w:pos="6480"/>
          <w:tab w:val="left" w:pos="9270"/>
        </w:tabs>
        <w:suppressAutoHyphens/>
        <w:spacing w:before="240"/>
        <w:rPr>
          <w:rFonts w:ascii="Arial" w:hAnsi="Arial" w:cs="Arial"/>
          <w:noProof/>
          <w:u w:val="single"/>
        </w:rPr>
      </w:pPr>
      <w:r w:rsidRPr="00BF0835">
        <w:rPr>
          <w:rFonts w:ascii="Arial" w:hAnsi="Arial" w:cs="Arial"/>
          <w:noProof/>
          <w:u w:val="single"/>
        </w:rPr>
        <w:tab/>
      </w:r>
      <w:r w:rsidRPr="00BF0835">
        <w:rPr>
          <w:rFonts w:ascii="Arial" w:hAnsi="Arial" w:cs="Arial"/>
          <w:noProof/>
        </w:rPr>
        <w:tab/>
      </w:r>
      <w:r w:rsidRPr="00BF0835">
        <w:rPr>
          <w:rFonts w:ascii="Arial" w:hAnsi="Arial" w:cs="Arial"/>
          <w:noProof/>
          <w:u w:val="single"/>
        </w:rPr>
        <w:tab/>
      </w:r>
      <w:r w:rsidRPr="00BF0835">
        <w:rPr>
          <w:rFonts w:ascii="Arial" w:hAnsi="Arial" w:cs="Arial"/>
          <w:noProof/>
        </w:rPr>
        <w:tab/>
      </w:r>
      <w:r w:rsidRPr="00BF0835">
        <w:rPr>
          <w:rFonts w:ascii="Arial" w:hAnsi="Arial" w:cs="Arial"/>
          <w:noProof/>
          <w:u w:val="single"/>
        </w:rPr>
        <w:tab/>
      </w:r>
    </w:p>
    <w:p w14:paraId="3764448C" w14:textId="5561AD70" w:rsidR="00523D78" w:rsidRPr="00BF0835" w:rsidRDefault="00523D78" w:rsidP="00BC0CCF">
      <w:pPr>
        <w:tabs>
          <w:tab w:val="left" w:pos="0"/>
        </w:tabs>
        <w:suppressAutoHyphens/>
        <w:ind w:left="720" w:hanging="720"/>
        <w:rPr>
          <w:rFonts w:ascii="Arial" w:hAnsi="Arial" w:cs="Arial"/>
          <w:noProof/>
        </w:rPr>
      </w:pPr>
      <w:r w:rsidRPr="00BF0835">
        <w:rPr>
          <w:rFonts w:ascii="Arial" w:hAnsi="Arial" w:cs="Arial"/>
          <w:noProof/>
        </w:rPr>
        <w:t xml:space="preserve">Deputy Prosecuting </w:t>
      </w:r>
      <w:r w:rsidR="003342FA">
        <w:rPr>
          <w:rFonts w:ascii="Arial" w:hAnsi="Arial" w:cs="Arial"/>
          <w:noProof/>
        </w:rPr>
        <w:t>Attorney</w:t>
      </w:r>
      <w:r w:rsidRPr="00BF0835">
        <w:rPr>
          <w:rFonts w:ascii="Arial" w:hAnsi="Arial" w:cs="Arial"/>
          <w:noProof/>
        </w:rPr>
        <w:tab/>
      </w:r>
      <w:r w:rsidRPr="00BF0835">
        <w:rPr>
          <w:rFonts w:ascii="Arial" w:hAnsi="Arial" w:cs="Arial"/>
          <w:noProof/>
        </w:rPr>
        <w:tab/>
      </w:r>
      <w:r w:rsidR="003342FA">
        <w:rPr>
          <w:rFonts w:ascii="Arial" w:hAnsi="Arial" w:cs="Arial"/>
          <w:noProof/>
        </w:rPr>
        <w:t>Attorney</w:t>
      </w:r>
      <w:r w:rsidRPr="00BF0835">
        <w:rPr>
          <w:rFonts w:ascii="Arial" w:hAnsi="Arial" w:cs="Arial"/>
          <w:noProof/>
        </w:rPr>
        <w:t xml:space="preserve"> for </w:t>
      </w:r>
      <w:r w:rsidR="00A30FE7">
        <w:rPr>
          <w:rFonts w:ascii="Arial" w:hAnsi="Arial" w:cs="Arial"/>
          <w:noProof/>
        </w:rPr>
        <w:t>Respondent</w:t>
      </w:r>
      <w:r w:rsidRPr="00BF0835">
        <w:rPr>
          <w:rFonts w:ascii="Arial" w:hAnsi="Arial" w:cs="Arial"/>
          <w:noProof/>
        </w:rPr>
        <w:tab/>
      </w:r>
      <w:r w:rsidR="00892B6B">
        <w:rPr>
          <w:rFonts w:ascii="Arial" w:hAnsi="Arial" w:cs="Arial"/>
          <w:noProof/>
        </w:rPr>
        <w:t>Respondent</w:t>
      </w:r>
    </w:p>
    <w:p w14:paraId="1CA686E7" w14:textId="1F4789B1" w:rsidR="00523D78" w:rsidRPr="00BF0835" w:rsidRDefault="00523D78">
      <w:pPr>
        <w:tabs>
          <w:tab w:val="left" w:pos="0"/>
        </w:tabs>
        <w:suppressAutoHyphens/>
        <w:ind w:left="720" w:hanging="720"/>
        <w:rPr>
          <w:rFonts w:ascii="Arial" w:hAnsi="Arial" w:cs="Arial"/>
          <w:noProof/>
        </w:rPr>
      </w:pPr>
      <w:r w:rsidRPr="00BF0835">
        <w:rPr>
          <w:rFonts w:ascii="Arial" w:hAnsi="Arial" w:cs="Arial"/>
          <w:noProof/>
        </w:rPr>
        <w:t>WSBA</w:t>
      </w:r>
      <w:r w:rsidR="004478D8">
        <w:rPr>
          <w:rFonts w:ascii="Arial" w:hAnsi="Arial" w:cs="Arial"/>
          <w:noProof/>
        </w:rPr>
        <w:t xml:space="preserve"> No.</w:t>
      </w:r>
      <w:r w:rsidRPr="00BF0835">
        <w:rPr>
          <w:rFonts w:ascii="Arial" w:hAnsi="Arial" w:cs="Arial"/>
          <w:noProof/>
        </w:rPr>
        <w:tab/>
      </w:r>
      <w:r w:rsidRPr="00BF0835">
        <w:rPr>
          <w:rFonts w:ascii="Arial" w:hAnsi="Arial" w:cs="Arial"/>
          <w:noProof/>
        </w:rPr>
        <w:tab/>
      </w:r>
      <w:r w:rsidRPr="00BF0835">
        <w:rPr>
          <w:rFonts w:ascii="Arial" w:hAnsi="Arial" w:cs="Arial"/>
          <w:noProof/>
        </w:rPr>
        <w:tab/>
      </w:r>
      <w:r w:rsidRPr="00BF0835">
        <w:rPr>
          <w:rFonts w:ascii="Arial" w:hAnsi="Arial" w:cs="Arial"/>
          <w:noProof/>
        </w:rPr>
        <w:tab/>
        <w:t xml:space="preserve">WSBA </w:t>
      </w:r>
      <w:r w:rsidR="004478D8">
        <w:rPr>
          <w:rFonts w:ascii="Arial" w:hAnsi="Arial" w:cs="Arial"/>
          <w:noProof/>
        </w:rPr>
        <w:t>No.</w:t>
      </w:r>
      <w:r w:rsidR="004478D8">
        <w:rPr>
          <w:rFonts w:ascii="Arial" w:hAnsi="Arial" w:cs="Arial"/>
          <w:noProof/>
        </w:rPr>
        <w:tab/>
      </w:r>
      <w:r w:rsidR="004478D8">
        <w:rPr>
          <w:rFonts w:ascii="Arial" w:hAnsi="Arial" w:cs="Arial"/>
          <w:noProof/>
        </w:rPr>
        <w:tab/>
      </w:r>
      <w:r w:rsidR="004478D8">
        <w:rPr>
          <w:rFonts w:ascii="Arial" w:hAnsi="Arial" w:cs="Arial"/>
          <w:noProof/>
        </w:rPr>
        <w:tab/>
        <w:t>Print or Type Name</w:t>
      </w:r>
    </w:p>
    <w:p w14:paraId="3B920FCE" w14:textId="61DC6234" w:rsidR="00523D78" w:rsidRPr="00BF0835" w:rsidRDefault="00523D78" w:rsidP="000177BD">
      <w:pPr>
        <w:tabs>
          <w:tab w:val="left" w:pos="0"/>
        </w:tabs>
        <w:suppressAutoHyphens/>
        <w:ind w:left="720" w:hanging="720"/>
        <w:rPr>
          <w:rFonts w:ascii="Arial" w:hAnsi="Arial" w:cs="Arial"/>
          <w:noProof/>
        </w:rPr>
      </w:pPr>
      <w:r w:rsidRPr="00BF0835">
        <w:rPr>
          <w:rFonts w:ascii="Arial" w:hAnsi="Arial" w:cs="Arial"/>
          <w:noProof/>
        </w:rPr>
        <w:t xml:space="preserve">Print </w:t>
      </w:r>
      <w:r w:rsidR="004478D8">
        <w:rPr>
          <w:rFonts w:ascii="Arial" w:hAnsi="Arial" w:cs="Arial"/>
          <w:noProof/>
        </w:rPr>
        <w:t>or Type N</w:t>
      </w:r>
      <w:r w:rsidRPr="00BF0835">
        <w:rPr>
          <w:rFonts w:ascii="Arial" w:hAnsi="Arial" w:cs="Arial"/>
          <w:noProof/>
        </w:rPr>
        <w:t>ame</w:t>
      </w:r>
      <w:r w:rsidRPr="00BF0835">
        <w:rPr>
          <w:rFonts w:ascii="Arial" w:hAnsi="Arial" w:cs="Arial"/>
          <w:noProof/>
        </w:rPr>
        <w:tab/>
      </w:r>
      <w:r w:rsidRPr="00BF0835">
        <w:rPr>
          <w:rFonts w:ascii="Arial" w:hAnsi="Arial" w:cs="Arial"/>
          <w:noProof/>
        </w:rPr>
        <w:tab/>
      </w:r>
      <w:r w:rsidRPr="00BF0835">
        <w:rPr>
          <w:rFonts w:ascii="Arial" w:hAnsi="Arial" w:cs="Arial"/>
          <w:noProof/>
        </w:rPr>
        <w:tab/>
        <w:t xml:space="preserve">Print </w:t>
      </w:r>
      <w:r w:rsidR="004478D8">
        <w:rPr>
          <w:rFonts w:ascii="Arial" w:hAnsi="Arial" w:cs="Arial"/>
          <w:noProof/>
        </w:rPr>
        <w:t>or Type N</w:t>
      </w:r>
      <w:r w:rsidRPr="00BF0835">
        <w:rPr>
          <w:rFonts w:ascii="Arial" w:hAnsi="Arial" w:cs="Arial"/>
          <w:noProof/>
        </w:rPr>
        <w:t>ame</w:t>
      </w:r>
    </w:p>
    <w:sectPr w:rsidR="00523D78" w:rsidRPr="00BF0835" w:rsidSect="00EF0CC0">
      <w:footerReference w:type="default" r:id="rId6"/>
      <w:type w:val="continuous"/>
      <w:pgSz w:w="12240" w:h="15840" w:code="1"/>
      <w:pgMar w:top="1440" w:right="1440" w:bottom="1440" w:left="1440" w:header="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6C5D30" w16cid:durableId="2821BB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15E1D" w14:textId="77777777" w:rsidR="00C6522D" w:rsidRDefault="00C6522D">
      <w:r>
        <w:separator/>
      </w:r>
    </w:p>
  </w:endnote>
  <w:endnote w:type="continuationSeparator" w:id="0">
    <w:p w14:paraId="24AB6479" w14:textId="77777777" w:rsidR="00C6522D" w:rsidRDefault="00C6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752E6C" w:rsidRPr="000F0C8D" w14:paraId="531B9937" w14:textId="77777777" w:rsidTr="006800DE">
      <w:tc>
        <w:tcPr>
          <w:tcW w:w="3192" w:type="dxa"/>
          <w:shd w:val="clear" w:color="auto" w:fill="auto"/>
        </w:tcPr>
        <w:p w14:paraId="5F1BD215" w14:textId="77777777" w:rsidR="00752E6C" w:rsidRDefault="00752E6C" w:rsidP="00752E6C">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9A.44.210</w:t>
          </w:r>
        </w:p>
        <w:p w14:paraId="4957462C" w14:textId="07BFED78" w:rsidR="00752E6C" w:rsidRPr="00E74A0B" w:rsidRDefault="00752E6C" w:rsidP="00752E6C">
          <w:pPr>
            <w:tabs>
              <w:tab w:val="center" w:pos="1448"/>
            </w:tabs>
            <w:rPr>
              <w:rStyle w:val="PageNumber"/>
              <w:rFonts w:ascii="Arial" w:hAnsi="Arial" w:cs="Arial"/>
              <w:i/>
              <w:sz w:val="18"/>
              <w:szCs w:val="18"/>
            </w:rPr>
          </w:pPr>
          <w:r>
            <w:rPr>
              <w:rStyle w:val="PageNumber"/>
              <w:rFonts w:ascii="Arial" w:hAnsi="Arial" w:cs="Arial"/>
              <w:i/>
              <w:sz w:val="18"/>
              <w:szCs w:val="18"/>
            </w:rPr>
            <w:t>(0</w:t>
          </w:r>
          <w:r w:rsidR="00A459D4">
            <w:rPr>
              <w:rStyle w:val="PageNumber"/>
              <w:rFonts w:ascii="Arial" w:hAnsi="Arial" w:cs="Arial"/>
              <w:i/>
              <w:sz w:val="18"/>
              <w:szCs w:val="18"/>
            </w:rPr>
            <w:t>7</w:t>
          </w:r>
          <w:r>
            <w:rPr>
              <w:rStyle w:val="PageNumber"/>
              <w:rFonts w:ascii="Arial" w:hAnsi="Arial" w:cs="Arial"/>
              <w:i/>
              <w:sz w:val="18"/>
              <w:szCs w:val="18"/>
            </w:rPr>
            <w:t>/202</w:t>
          </w:r>
          <w:r w:rsidR="00A459D4">
            <w:rPr>
              <w:rStyle w:val="PageNumber"/>
              <w:rFonts w:ascii="Arial" w:hAnsi="Arial" w:cs="Arial"/>
              <w:i/>
              <w:sz w:val="18"/>
              <w:szCs w:val="18"/>
            </w:rPr>
            <w:t>3</w:t>
          </w:r>
          <w:r>
            <w:rPr>
              <w:rStyle w:val="PageNumber"/>
              <w:rFonts w:ascii="Arial" w:hAnsi="Arial" w:cs="Arial"/>
              <w:i/>
              <w:sz w:val="18"/>
              <w:szCs w:val="18"/>
            </w:rPr>
            <w:t>)</w:t>
          </w:r>
          <w:r>
            <w:rPr>
              <w:rStyle w:val="PageNumber"/>
              <w:rFonts w:ascii="Arial" w:hAnsi="Arial" w:cs="Arial"/>
              <w:i/>
              <w:sz w:val="18"/>
              <w:szCs w:val="18"/>
            </w:rPr>
            <w:tab/>
          </w:r>
        </w:p>
        <w:p w14:paraId="342BD7F5" w14:textId="77777777" w:rsidR="00752E6C" w:rsidRPr="000F0C8D" w:rsidRDefault="00752E6C" w:rsidP="00752E6C">
          <w:pPr>
            <w:tabs>
              <w:tab w:val="center" w:pos="4680"/>
            </w:tabs>
            <w:rPr>
              <w:rFonts w:ascii="Arial" w:hAnsi="Arial" w:cs="Arial"/>
            </w:rPr>
          </w:pPr>
          <w:r>
            <w:rPr>
              <w:rStyle w:val="PageNumber"/>
              <w:rFonts w:ascii="Arial" w:hAnsi="Arial" w:cs="Arial"/>
              <w:b/>
              <w:sz w:val="18"/>
              <w:szCs w:val="18"/>
            </w:rPr>
            <w:t>JU 07.0520</w:t>
          </w:r>
        </w:p>
      </w:tc>
      <w:tc>
        <w:tcPr>
          <w:tcW w:w="3192" w:type="dxa"/>
          <w:shd w:val="clear" w:color="auto" w:fill="auto"/>
        </w:tcPr>
        <w:p w14:paraId="1108A0E8" w14:textId="77777777" w:rsidR="00752E6C" w:rsidRDefault="00752E6C" w:rsidP="00EF0CC0">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Sexual Assault Protection Order</w:t>
          </w:r>
        </w:p>
        <w:p w14:paraId="1311A206" w14:textId="4C124473" w:rsidR="00752E6C" w:rsidRPr="00357780" w:rsidRDefault="00752E6C" w:rsidP="00EF0CC0">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6E5CC3">
            <w:rPr>
              <w:rStyle w:val="PageNumber"/>
              <w:rFonts w:ascii="Arial" w:hAnsi="Arial" w:cs="Arial"/>
              <w:b/>
              <w:noProof/>
              <w:sz w:val="18"/>
              <w:szCs w:val="18"/>
            </w:rPr>
            <w:t>1</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6E5CC3">
            <w:rPr>
              <w:rStyle w:val="PageNumber"/>
              <w:rFonts w:ascii="Arial" w:hAnsi="Arial" w:cs="Arial"/>
              <w:b/>
              <w:noProof/>
              <w:sz w:val="18"/>
              <w:szCs w:val="18"/>
            </w:rPr>
            <w:t>2</w:t>
          </w:r>
          <w:r>
            <w:rPr>
              <w:rStyle w:val="PageNumber"/>
              <w:rFonts w:ascii="Arial" w:hAnsi="Arial" w:cs="Arial"/>
              <w:b/>
              <w:sz w:val="18"/>
              <w:szCs w:val="18"/>
            </w:rPr>
            <w:fldChar w:fldCharType="end"/>
          </w:r>
        </w:p>
      </w:tc>
      <w:tc>
        <w:tcPr>
          <w:tcW w:w="3192" w:type="dxa"/>
          <w:shd w:val="clear" w:color="auto" w:fill="auto"/>
        </w:tcPr>
        <w:p w14:paraId="26818D6F" w14:textId="77777777" w:rsidR="00752E6C" w:rsidRPr="000F0C8D" w:rsidRDefault="00752E6C" w:rsidP="00752E6C">
          <w:pPr>
            <w:pStyle w:val="Footer"/>
            <w:tabs>
              <w:tab w:val="clear" w:pos="4320"/>
              <w:tab w:val="clear" w:pos="8640"/>
              <w:tab w:val="center" w:pos="4680"/>
              <w:tab w:val="right" w:pos="9360"/>
            </w:tabs>
            <w:rPr>
              <w:rFonts w:ascii="Arial" w:hAnsi="Arial" w:cs="Arial"/>
              <w:sz w:val="18"/>
              <w:szCs w:val="18"/>
            </w:rPr>
          </w:pPr>
        </w:p>
      </w:tc>
    </w:tr>
  </w:tbl>
  <w:p w14:paraId="64D1AE2B" w14:textId="77777777" w:rsidR="003A127A" w:rsidRPr="00EA5660" w:rsidRDefault="003A127A" w:rsidP="00664F3C">
    <w:pPr>
      <w:tabs>
        <w:tab w:val="left" w:pos="-1440"/>
        <w:tab w:val="left" w:pos="-720"/>
        <w:tab w:val="left" w:pos="8550"/>
      </w:tabs>
      <w:suppressAutoHyphens/>
      <w:rPr>
        <w:rFonts w:ascii="Arial" w:hAnsi="Arial" w:cs="Arial"/>
        <w:i/>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23B85" w14:textId="77777777" w:rsidR="00C6522D" w:rsidRDefault="00C6522D">
      <w:r>
        <w:separator/>
      </w:r>
    </w:p>
  </w:footnote>
  <w:footnote w:type="continuationSeparator" w:id="0">
    <w:p w14:paraId="74C6AC1B" w14:textId="77777777" w:rsidR="00C6522D" w:rsidRDefault="00C6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7F"/>
    <w:rsid w:val="00000F91"/>
    <w:rsid w:val="00001E7F"/>
    <w:rsid w:val="000177BD"/>
    <w:rsid w:val="00050502"/>
    <w:rsid w:val="00065926"/>
    <w:rsid w:val="000764EA"/>
    <w:rsid w:val="000769ED"/>
    <w:rsid w:val="00092582"/>
    <w:rsid w:val="000B53A7"/>
    <w:rsid w:val="000C07D8"/>
    <w:rsid w:val="000E0BBC"/>
    <w:rsid w:val="000E3C99"/>
    <w:rsid w:val="000F23F6"/>
    <w:rsid w:val="000F6A26"/>
    <w:rsid w:val="00102783"/>
    <w:rsid w:val="00105489"/>
    <w:rsid w:val="00116FA0"/>
    <w:rsid w:val="00190370"/>
    <w:rsid w:val="001B012A"/>
    <w:rsid w:val="001D52C1"/>
    <w:rsid w:val="001E7D6B"/>
    <w:rsid w:val="001F53E5"/>
    <w:rsid w:val="001F7FFD"/>
    <w:rsid w:val="00235D01"/>
    <w:rsid w:val="002413E5"/>
    <w:rsid w:val="0024561D"/>
    <w:rsid w:val="00253458"/>
    <w:rsid w:val="002715D6"/>
    <w:rsid w:val="0028211E"/>
    <w:rsid w:val="00286913"/>
    <w:rsid w:val="00291B84"/>
    <w:rsid w:val="002D0542"/>
    <w:rsid w:val="002D1305"/>
    <w:rsid w:val="002D26EF"/>
    <w:rsid w:val="002F1303"/>
    <w:rsid w:val="002F2ED2"/>
    <w:rsid w:val="00302BF3"/>
    <w:rsid w:val="00305A4C"/>
    <w:rsid w:val="00314804"/>
    <w:rsid w:val="00322A59"/>
    <w:rsid w:val="003323E1"/>
    <w:rsid w:val="003342FA"/>
    <w:rsid w:val="00367F20"/>
    <w:rsid w:val="00370431"/>
    <w:rsid w:val="00371B2A"/>
    <w:rsid w:val="003A127A"/>
    <w:rsid w:val="003A50DB"/>
    <w:rsid w:val="003E6D58"/>
    <w:rsid w:val="00412A09"/>
    <w:rsid w:val="00422A9C"/>
    <w:rsid w:val="00433A36"/>
    <w:rsid w:val="00445654"/>
    <w:rsid w:val="004478D8"/>
    <w:rsid w:val="0045057A"/>
    <w:rsid w:val="0047145A"/>
    <w:rsid w:val="00486559"/>
    <w:rsid w:val="004C6125"/>
    <w:rsid w:val="004D2869"/>
    <w:rsid w:val="004F43C3"/>
    <w:rsid w:val="00503482"/>
    <w:rsid w:val="00523D78"/>
    <w:rsid w:val="00527A45"/>
    <w:rsid w:val="00531388"/>
    <w:rsid w:val="005375CF"/>
    <w:rsid w:val="00542A51"/>
    <w:rsid w:val="00556205"/>
    <w:rsid w:val="00561E93"/>
    <w:rsid w:val="00563D0C"/>
    <w:rsid w:val="00582727"/>
    <w:rsid w:val="005867A3"/>
    <w:rsid w:val="00595753"/>
    <w:rsid w:val="005E171A"/>
    <w:rsid w:val="005E7E3A"/>
    <w:rsid w:val="00602DEE"/>
    <w:rsid w:val="00606120"/>
    <w:rsid w:val="006140FF"/>
    <w:rsid w:val="006203EC"/>
    <w:rsid w:val="00664F3C"/>
    <w:rsid w:val="00673FA6"/>
    <w:rsid w:val="006800DE"/>
    <w:rsid w:val="00686244"/>
    <w:rsid w:val="00692E8D"/>
    <w:rsid w:val="006A2782"/>
    <w:rsid w:val="006C6BDF"/>
    <w:rsid w:val="006E5CC3"/>
    <w:rsid w:val="00705EBD"/>
    <w:rsid w:val="007249CC"/>
    <w:rsid w:val="0073612F"/>
    <w:rsid w:val="0074124B"/>
    <w:rsid w:val="00745B4B"/>
    <w:rsid w:val="00752E6C"/>
    <w:rsid w:val="00761D48"/>
    <w:rsid w:val="00783DE8"/>
    <w:rsid w:val="00793E60"/>
    <w:rsid w:val="007E2A59"/>
    <w:rsid w:val="007E39D6"/>
    <w:rsid w:val="00800B3D"/>
    <w:rsid w:val="00813092"/>
    <w:rsid w:val="00813A14"/>
    <w:rsid w:val="00815780"/>
    <w:rsid w:val="00832F83"/>
    <w:rsid w:val="00835322"/>
    <w:rsid w:val="008468CB"/>
    <w:rsid w:val="00867DD0"/>
    <w:rsid w:val="00892B6B"/>
    <w:rsid w:val="00893B7F"/>
    <w:rsid w:val="008A0B67"/>
    <w:rsid w:val="008B4478"/>
    <w:rsid w:val="008E031F"/>
    <w:rsid w:val="008E0982"/>
    <w:rsid w:val="008F0662"/>
    <w:rsid w:val="008F709A"/>
    <w:rsid w:val="00903467"/>
    <w:rsid w:val="00923510"/>
    <w:rsid w:val="009618D4"/>
    <w:rsid w:val="009A2154"/>
    <w:rsid w:val="009A3B9E"/>
    <w:rsid w:val="009B4EDF"/>
    <w:rsid w:val="009C7DB5"/>
    <w:rsid w:val="009D0063"/>
    <w:rsid w:val="009D639E"/>
    <w:rsid w:val="009D7A90"/>
    <w:rsid w:val="009F125F"/>
    <w:rsid w:val="009F6CC3"/>
    <w:rsid w:val="00A30FE7"/>
    <w:rsid w:val="00A332E0"/>
    <w:rsid w:val="00A459D4"/>
    <w:rsid w:val="00A827E7"/>
    <w:rsid w:val="00AA25C8"/>
    <w:rsid w:val="00AB429C"/>
    <w:rsid w:val="00AD7F58"/>
    <w:rsid w:val="00AE61D0"/>
    <w:rsid w:val="00B1524F"/>
    <w:rsid w:val="00B1697E"/>
    <w:rsid w:val="00B52655"/>
    <w:rsid w:val="00B574ED"/>
    <w:rsid w:val="00B82FF3"/>
    <w:rsid w:val="00B903A1"/>
    <w:rsid w:val="00B91FF4"/>
    <w:rsid w:val="00BC0CCF"/>
    <w:rsid w:val="00BE2EF0"/>
    <w:rsid w:val="00BF0835"/>
    <w:rsid w:val="00BF4E20"/>
    <w:rsid w:val="00BF7DE6"/>
    <w:rsid w:val="00C1350B"/>
    <w:rsid w:val="00C214E2"/>
    <w:rsid w:val="00C503F6"/>
    <w:rsid w:val="00C57446"/>
    <w:rsid w:val="00C6522D"/>
    <w:rsid w:val="00C70135"/>
    <w:rsid w:val="00C7103D"/>
    <w:rsid w:val="00C822B4"/>
    <w:rsid w:val="00C93567"/>
    <w:rsid w:val="00CD591D"/>
    <w:rsid w:val="00CE79E0"/>
    <w:rsid w:val="00CF0044"/>
    <w:rsid w:val="00CF12B7"/>
    <w:rsid w:val="00CF306C"/>
    <w:rsid w:val="00D212D7"/>
    <w:rsid w:val="00D2232E"/>
    <w:rsid w:val="00D50168"/>
    <w:rsid w:val="00D614F1"/>
    <w:rsid w:val="00D641CE"/>
    <w:rsid w:val="00D77D83"/>
    <w:rsid w:val="00D91D91"/>
    <w:rsid w:val="00DB0323"/>
    <w:rsid w:val="00DE2190"/>
    <w:rsid w:val="00DE23EF"/>
    <w:rsid w:val="00DF1012"/>
    <w:rsid w:val="00DF7A1B"/>
    <w:rsid w:val="00E207F0"/>
    <w:rsid w:val="00E32EC1"/>
    <w:rsid w:val="00E37105"/>
    <w:rsid w:val="00E45981"/>
    <w:rsid w:val="00E45A75"/>
    <w:rsid w:val="00E51AC7"/>
    <w:rsid w:val="00E5284B"/>
    <w:rsid w:val="00E5494E"/>
    <w:rsid w:val="00E6493F"/>
    <w:rsid w:val="00E7268A"/>
    <w:rsid w:val="00EA5660"/>
    <w:rsid w:val="00EB57B1"/>
    <w:rsid w:val="00EC3AAF"/>
    <w:rsid w:val="00EC7C60"/>
    <w:rsid w:val="00ED0C8F"/>
    <w:rsid w:val="00EF0CC0"/>
    <w:rsid w:val="00F01708"/>
    <w:rsid w:val="00F02B3A"/>
    <w:rsid w:val="00F14049"/>
    <w:rsid w:val="00F61F12"/>
    <w:rsid w:val="00F7651D"/>
    <w:rsid w:val="00F810E1"/>
    <w:rsid w:val="00FA0293"/>
    <w:rsid w:val="00FA6E07"/>
    <w:rsid w:val="00FC7B46"/>
    <w:rsid w:val="00FD347A"/>
    <w:rsid w:val="00FE4C5D"/>
    <w:rsid w:val="00FE4D64"/>
    <w:rsid w:val="00FF007F"/>
    <w:rsid w:val="00FF706A"/>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9FAC515"/>
  <w15:chartTrackingRefBased/>
  <w15:docId w15:val="{E01277ED-2C37-47B5-B63E-410AB060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table" w:styleId="TableGrid">
    <w:name w:val="Table Grid"/>
    <w:basedOn w:val="TableNormal"/>
    <w:rsid w:val="000C07D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B53A7"/>
    <w:rPr>
      <w:sz w:val="16"/>
      <w:szCs w:val="16"/>
    </w:rPr>
  </w:style>
  <w:style w:type="paragraph" w:styleId="CommentText">
    <w:name w:val="annotation text"/>
    <w:basedOn w:val="Normal"/>
    <w:link w:val="CommentTextChar"/>
    <w:uiPriority w:val="99"/>
    <w:semiHidden/>
    <w:unhideWhenUsed/>
    <w:rsid w:val="000B53A7"/>
  </w:style>
  <w:style w:type="character" w:customStyle="1" w:styleId="CommentTextChar">
    <w:name w:val="Comment Text Char"/>
    <w:basedOn w:val="DefaultParagraphFont"/>
    <w:link w:val="CommentText"/>
    <w:uiPriority w:val="99"/>
    <w:semiHidden/>
    <w:rsid w:val="000B53A7"/>
  </w:style>
  <w:style w:type="paragraph" w:styleId="CommentSubject">
    <w:name w:val="annotation subject"/>
    <w:basedOn w:val="CommentText"/>
    <w:next w:val="CommentText"/>
    <w:link w:val="CommentSubjectChar"/>
    <w:uiPriority w:val="99"/>
    <w:semiHidden/>
    <w:unhideWhenUsed/>
    <w:rsid w:val="000B53A7"/>
    <w:rPr>
      <w:b/>
      <w:bCs/>
    </w:rPr>
  </w:style>
  <w:style w:type="character" w:customStyle="1" w:styleId="CommentSubjectChar">
    <w:name w:val="Comment Subject Char"/>
    <w:link w:val="CommentSubject"/>
    <w:uiPriority w:val="99"/>
    <w:semiHidden/>
    <w:rsid w:val="000B53A7"/>
    <w:rPr>
      <w:b/>
      <w:bCs/>
    </w:rPr>
  </w:style>
  <w:style w:type="character" w:customStyle="1" w:styleId="FooterChar">
    <w:name w:val="Footer Char"/>
    <w:link w:val="Footer"/>
    <w:rsid w:val="0075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SUPERIOR COURT OF WASHINGTON</vt:lpstr>
    </vt:vector>
  </TitlesOfParts>
  <Company>Supreme Court</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OF WASHINGTON</dc:title>
  <dc:subject/>
  <dc:creator>Gough, Merrie</dc:creator>
  <cp:keywords/>
  <dc:description/>
  <cp:lastModifiedBy>Moore, Joy</cp:lastModifiedBy>
  <cp:revision>5</cp:revision>
  <cp:lastPrinted>2006-06-13T18:50:00Z</cp:lastPrinted>
  <dcterms:created xsi:type="dcterms:W3CDTF">2023-06-07T17:06:00Z</dcterms:created>
  <dcterms:modified xsi:type="dcterms:W3CDTF">2023-06-14T19:42:00Z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891915356</vt:i4>
  </property>
  <property fmtid="{D5CDD505-2E9C-101B-9397-08002B2CF9AE}" pid="3" name="_EmailSubject">
    <vt:lpwstr>More corrections</vt:lpwstr>
  </property>
  <property fmtid="{D5CDD505-2E9C-101B-9397-08002B2CF9AE}" pid="4" name="_AuthorEmail">
    <vt:lpwstr>Merrie.Gough@courts.wa.gov</vt:lpwstr>
  </property>
  <property fmtid="{D5CDD505-2E9C-101B-9397-08002B2CF9AE}" pid="5" name="_AuthorEmailDisplayName">
    <vt:lpwstr>Gough, Merrie</vt:lpwstr>
  </property>
  <property fmtid="{D5CDD505-2E9C-101B-9397-08002B2CF9AE}" pid="6" name="_ReviewingToolsShownOnce">
    <vt:lpwstr/>
  </property>
</Properties>
</file>